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1B6007" w14:textId="77777777" w:rsidR="00E6125F" w:rsidRPr="00DA14A4" w:rsidRDefault="00E6125F">
      <w:pPr>
        <w:rPr>
          <w:rFonts w:ascii="Cambria" w:hAnsi="Cambria" w:hint="eastAsia"/>
          <w:b/>
        </w:rPr>
      </w:pPr>
    </w:p>
    <w:p w14:paraId="3492D139" w14:textId="77777777" w:rsidR="00351A2C" w:rsidRPr="00351A2C" w:rsidRDefault="00C954CA">
      <w:pPr>
        <w:rPr>
          <w:rFonts w:ascii="Cambria" w:hAnsi="Cambria"/>
          <w:b/>
          <w:color w:val="FF0000"/>
        </w:rPr>
      </w:pPr>
      <w:r w:rsidRPr="00351A2C">
        <w:rPr>
          <w:rFonts w:ascii="Cambria" w:hAnsi="Cambria"/>
          <w:b/>
          <w:color w:val="FF0000"/>
        </w:rPr>
        <w:t xml:space="preserve">CT-01 </w:t>
      </w:r>
      <w:r w:rsidR="00F80792" w:rsidRPr="00351A2C">
        <w:rPr>
          <w:rFonts w:ascii="Cambria" w:hAnsi="Cambria"/>
          <w:b/>
          <w:color w:val="FF0000"/>
        </w:rPr>
        <w:t>Fiber Optic Cleaning</w:t>
      </w:r>
      <w:r w:rsidRPr="00351A2C">
        <w:rPr>
          <w:rFonts w:ascii="Cambria" w:hAnsi="Cambria"/>
          <w:b/>
          <w:color w:val="FF0000"/>
        </w:rPr>
        <w:t xml:space="preserve"> Pen</w:t>
      </w:r>
    </w:p>
    <w:p w14:paraId="3D3FBDD7" w14:textId="4B55C5D1" w:rsidR="002E3DC3" w:rsidRPr="00DA14A4" w:rsidRDefault="00E6125F">
      <w:pPr>
        <w:rPr>
          <w:rFonts w:ascii="Cambria" w:hAnsi="Cambria"/>
          <w:b/>
        </w:rPr>
      </w:pPr>
      <w:r w:rsidRPr="00DA14A4">
        <w:rPr>
          <w:rFonts w:ascii="Cambria" w:hAnsi="Cambria"/>
          <w:b/>
        </w:rPr>
        <w:t xml:space="preserve"> </w:t>
      </w:r>
      <w:r w:rsidR="00351A2C">
        <w:rPr>
          <w:rFonts w:ascii="Cambria" w:hAnsi="Cambria"/>
          <w:b/>
          <w:noProof/>
        </w:rPr>
        <w:drawing>
          <wp:inline distT="0" distB="0" distL="0" distR="0" wp14:anchorId="783E969D" wp14:editId="0065E5D5">
            <wp:extent cx="1466850" cy="1082211"/>
            <wp:effectExtent l="0" t="0" r="0" b="3810"/>
            <wp:docPr id="5923057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305710" name="图片 592305710"/>
                    <pic:cNvPicPr/>
                  </pic:nvPicPr>
                  <pic:blipFill>
                    <a:blip r:embed="rId7" cstate="print">
                      <a:extLst>
                        <a:ext uri="{28A0092B-C50C-407E-A947-70E740481C1C}">
                          <a14:useLocalDpi xmlns:a14="http://schemas.microsoft.com/office/drawing/2010/main" val="0"/>
                        </a:ext>
                      </a:extLst>
                    </a:blip>
                    <a:stretch>
                      <a:fillRect/>
                    </a:stretch>
                  </pic:blipFill>
                  <pic:spPr>
                    <a:xfrm flipV="1">
                      <a:off x="0" y="0"/>
                      <a:ext cx="1478824" cy="1091045"/>
                    </a:xfrm>
                    <a:prstGeom prst="rect">
                      <a:avLst/>
                    </a:prstGeom>
                  </pic:spPr>
                </pic:pic>
              </a:graphicData>
            </a:graphic>
          </wp:inline>
        </w:drawing>
      </w:r>
      <w:r w:rsidR="00351A2C">
        <w:rPr>
          <w:rFonts w:ascii="Cambria" w:hAnsi="Cambria"/>
          <w:b/>
          <w:noProof/>
        </w:rPr>
        <w:drawing>
          <wp:inline distT="0" distB="0" distL="0" distR="0" wp14:anchorId="703EBB0E" wp14:editId="5CC15850">
            <wp:extent cx="2782788" cy="952500"/>
            <wp:effectExtent l="0" t="0" r="0" b="0"/>
            <wp:docPr id="96400972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009722" name="图片 964009722"/>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84440" cy="953065"/>
                    </a:xfrm>
                    <a:prstGeom prst="rect">
                      <a:avLst/>
                    </a:prstGeom>
                  </pic:spPr>
                </pic:pic>
              </a:graphicData>
            </a:graphic>
          </wp:inline>
        </w:drawing>
      </w:r>
    </w:p>
    <w:p w14:paraId="5162BE04" w14:textId="77777777" w:rsidR="00C954CA" w:rsidRPr="00DA14A4" w:rsidRDefault="00C954CA" w:rsidP="00C954CA">
      <w:pPr>
        <w:rPr>
          <w:rFonts w:ascii="Cambria" w:hAnsi="Cambria"/>
        </w:rPr>
      </w:pPr>
      <w:r w:rsidRPr="00DA14A4">
        <w:rPr>
          <w:rFonts w:ascii="Cambria" w:hAnsi="Cambria"/>
        </w:rPr>
        <w:t>Description:</w:t>
      </w:r>
    </w:p>
    <w:p w14:paraId="54208248" w14:textId="77777777" w:rsidR="00C954CA" w:rsidRPr="00DA14A4" w:rsidRDefault="00C954CA" w:rsidP="00C954CA">
      <w:pPr>
        <w:rPr>
          <w:rFonts w:ascii="Cambria" w:hAnsi="Cambria"/>
        </w:rPr>
      </w:pPr>
      <w:r w:rsidRPr="00DA14A4">
        <w:rPr>
          <w:rFonts w:ascii="Cambria" w:hAnsi="Cambria"/>
        </w:rPr>
        <w:t>Fiber Optic BOB-Mini is designed to specially work well with the MU and LC connectors (Φ 1.25mm), this instrument cleans the ferrule end faces removing dust, oil, and other debris without nicking or scratching the end face.</w:t>
      </w:r>
    </w:p>
    <w:p w14:paraId="7E32F465" w14:textId="77777777" w:rsidR="00C954CA" w:rsidRPr="00DA14A4" w:rsidRDefault="00C954CA" w:rsidP="00C954CA">
      <w:pPr>
        <w:rPr>
          <w:rFonts w:ascii="Cambria" w:hAnsi="Cambria"/>
        </w:rPr>
      </w:pPr>
      <w:r w:rsidRPr="00DA14A4">
        <w:rPr>
          <w:rFonts w:ascii="Cambria" w:hAnsi="Cambria"/>
        </w:rPr>
        <w:t>Features:</w:t>
      </w:r>
    </w:p>
    <w:p w14:paraId="03D6CAA5" w14:textId="77777777" w:rsidR="00C954CA" w:rsidRPr="00DA14A4" w:rsidRDefault="00C954CA" w:rsidP="00C954CA">
      <w:pPr>
        <w:rPr>
          <w:rFonts w:ascii="Cambria" w:hAnsi="Cambria"/>
        </w:rPr>
      </w:pPr>
      <w:r w:rsidRPr="00DA14A4">
        <w:rPr>
          <w:rFonts w:ascii="Cambria" w:hAnsi="Cambria"/>
        </w:rPr>
        <w:t>. One action cleaning system</w:t>
      </w:r>
      <w:r w:rsidRPr="00DA14A4">
        <w:rPr>
          <w:rFonts w:ascii="Cambria" w:hAnsi="Cambria"/>
        </w:rPr>
        <w:br/>
        <w:t>. Easy pushing motion engages connector and initiates cleaner</w:t>
      </w:r>
      <w:r w:rsidRPr="00DA14A4">
        <w:rPr>
          <w:rFonts w:ascii="Cambria" w:hAnsi="Cambria"/>
        </w:rPr>
        <w:br/>
        <w:t>. Disposable with 800+ cleanings per piece</w:t>
      </w:r>
      <w:r w:rsidRPr="00DA14A4">
        <w:rPr>
          <w:rFonts w:ascii="Cambria" w:hAnsi="Cambria"/>
        </w:rPr>
        <w:br/>
        <w:t>. Made from anti-static resin</w:t>
      </w:r>
      <w:r w:rsidRPr="00DA14A4">
        <w:rPr>
          <w:rFonts w:ascii="Cambria" w:hAnsi="Cambria"/>
        </w:rPr>
        <w:br/>
        <w:t>. Cleaning micro fibers are densely stranded and debris free</w:t>
      </w:r>
      <w:r w:rsidRPr="00DA14A4">
        <w:rPr>
          <w:rFonts w:ascii="Cambria" w:hAnsi="Cambria"/>
        </w:rPr>
        <w:br/>
        <w:t>. Extendable tip reaches recessed connectors</w:t>
      </w:r>
      <w:r w:rsidRPr="00DA14A4">
        <w:rPr>
          <w:rFonts w:ascii="Cambria" w:hAnsi="Cambria"/>
        </w:rPr>
        <w:br/>
        <w:t>. Cleaning system rotates 180 for a full sweep</w:t>
      </w:r>
      <w:r w:rsidRPr="00DA14A4">
        <w:rPr>
          <w:rFonts w:ascii="Cambria" w:hAnsi="Cambria"/>
        </w:rPr>
        <w:br/>
        <w:t>. Audible click when engaged</w:t>
      </w:r>
    </w:p>
    <w:p w14:paraId="6228CA78" w14:textId="77777777" w:rsidR="00C954CA" w:rsidRPr="00DA14A4" w:rsidRDefault="00C954CA" w:rsidP="00C954CA">
      <w:pPr>
        <w:rPr>
          <w:rFonts w:ascii="Cambria" w:hAnsi="Cambria"/>
        </w:rPr>
      </w:pPr>
      <w:r w:rsidRPr="00DA14A4">
        <w:rPr>
          <w:rFonts w:ascii="Cambria" w:hAnsi="Cambria"/>
        </w:rPr>
        <w:t>Applications:</w:t>
      </w:r>
    </w:p>
    <w:p w14:paraId="51EC5614" w14:textId="77777777" w:rsidR="00C954CA" w:rsidRPr="00DA14A4" w:rsidRDefault="00C954CA" w:rsidP="00C954CA">
      <w:pPr>
        <w:rPr>
          <w:rFonts w:ascii="Cambria" w:hAnsi="Cambria"/>
        </w:rPr>
      </w:pPr>
      <w:r w:rsidRPr="00DA14A4">
        <w:rPr>
          <w:rFonts w:ascii="Cambria" w:hAnsi="Cambria"/>
        </w:rPr>
        <w:t>1. Fiber network panels and assemblies</w:t>
      </w:r>
      <w:r w:rsidRPr="00DA14A4">
        <w:rPr>
          <w:rFonts w:ascii="Cambria" w:hAnsi="Cambria"/>
        </w:rPr>
        <w:br/>
        <w:t>2. Outdoor FTTX applications </w:t>
      </w:r>
      <w:r w:rsidRPr="00DA14A4">
        <w:rPr>
          <w:rFonts w:ascii="Cambria" w:hAnsi="Cambria"/>
        </w:rPr>
        <w:br/>
        <w:t>3. Cable assembly production facility </w:t>
      </w:r>
      <w:r w:rsidRPr="00DA14A4">
        <w:rPr>
          <w:rFonts w:ascii="Cambria" w:hAnsi="Cambria"/>
        </w:rPr>
        <w:br/>
        <w:t>4. Testing laboratories </w:t>
      </w:r>
      <w:r w:rsidRPr="00DA14A4">
        <w:rPr>
          <w:rFonts w:ascii="Cambria" w:hAnsi="Cambria"/>
        </w:rPr>
        <w:br/>
        <w:t>5. Server, switches, routers and OADMS with SC and LC interface</w:t>
      </w:r>
    </w:p>
    <w:p w14:paraId="72AF1A19" w14:textId="77777777" w:rsidR="00C954CA" w:rsidRPr="00DA14A4" w:rsidRDefault="00C954CA">
      <w:pPr>
        <w:rPr>
          <w:rFonts w:ascii="Cambria" w:hAnsi="Cambria"/>
        </w:rPr>
      </w:pPr>
    </w:p>
    <w:p w14:paraId="4289334F" w14:textId="2E70B811" w:rsidR="00C954CA" w:rsidRPr="00351A2C" w:rsidRDefault="00C954CA">
      <w:pPr>
        <w:rPr>
          <w:rFonts w:ascii="Cambria" w:hAnsi="Cambria"/>
          <w:b/>
          <w:color w:val="FF0000"/>
        </w:rPr>
      </w:pPr>
      <w:r w:rsidRPr="00351A2C">
        <w:rPr>
          <w:rFonts w:ascii="Cambria" w:hAnsi="Cambria"/>
          <w:b/>
          <w:color w:val="FF0000"/>
        </w:rPr>
        <w:t>CT-02 Fiber Optic Cassette Cleaner</w:t>
      </w:r>
      <w:r w:rsidR="00E6125F" w:rsidRPr="00351A2C">
        <w:rPr>
          <w:rFonts w:ascii="Cambria" w:hAnsi="Cambria"/>
          <w:b/>
          <w:color w:val="FF0000"/>
        </w:rPr>
        <w:t xml:space="preserve"> </w:t>
      </w:r>
    </w:p>
    <w:p w14:paraId="36138AB4" w14:textId="3BC1F46D" w:rsidR="00351A2C" w:rsidRPr="00DA14A4" w:rsidRDefault="00351A2C">
      <w:pPr>
        <w:rPr>
          <w:rFonts w:ascii="Cambria" w:hAnsi="Cambria"/>
          <w:b/>
        </w:rPr>
      </w:pPr>
      <w:r>
        <w:rPr>
          <w:rFonts w:ascii="Cambria" w:hAnsi="Cambria"/>
          <w:b/>
          <w:noProof/>
        </w:rPr>
        <w:drawing>
          <wp:inline distT="0" distB="0" distL="0" distR="0" wp14:anchorId="5ACA2296" wp14:editId="74182145">
            <wp:extent cx="1524000" cy="1524000"/>
            <wp:effectExtent l="0" t="0" r="0" b="0"/>
            <wp:docPr id="209613566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135667" name="图片 2096135667"/>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24000" cy="1524000"/>
                    </a:xfrm>
                    <a:prstGeom prst="rect">
                      <a:avLst/>
                    </a:prstGeom>
                  </pic:spPr>
                </pic:pic>
              </a:graphicData>
            </a:graphic>
          </wp:inline>
        </w:drawing>
      </w:r>
      <w:r>
        <w:rPr>
          <w:rFonts w:ascii="Cambria" w:hAnsi="Cambria"/>
          <w:b/>
          <w:noProof/>
        </w:rPr>
        <w:drawing>
          <wp:inline distT="0" distB="0" distL="0" distR="0" wp14:anchorId="5AA16D58" wp14:editId="271BD726">
            <wp:extent cx="2524125" cy="2524125"/>
            <wp:effectExtent l="0" t="0" r="9525" b="9525"/>
            <wp:docPr id="50014606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146061" name="图片 500146061"/>
                    <pic:cNvPicPr/>
                  </pic:nvPicPr>
                  <pic:blipFill>
                    <a:blip r:embed="rId10">
                      <a:extLst>
                        <a:ext uri="{28A0092B-C50C-407E-A947-70E740481C1C}">
                          <a14:useLocalDpi xmlns:a14="http://schemas.microsoft.com/office/drawing/2010/main" val="0"/>
                        </a:ext>
                      </a:extLst>
                    </a:blip>
                    <a:stretch>
                      <a:fillRect/>
                    </a:stretch>
                  </pic:blipFill>
                  <pic:spPr>
                    <a:xfrm>
                      <a:off x="0" y="0"/>
                      <a:ext cx="2524125" cy="2524125"/>
                    </a:xfrm>
                    <a:prstGeom prst="rect">
                      <a:avLst/>
                    </a:prstGeom>
                  </pic:spPr>
                </pic:pic>
              </a:graphicData>
            </a:graphic>
          </wp:inline>
        </w:drawing>
      </w:r>
      <w:r>
        <w:rPr>
          <w:rFonts w:ascii="Cambria" w:hAnsi="Cambria"/>
          <w:b/>
          <w:noProof/>
        </w:rPr>
        <w:lastRenderedPageBreak/>
        <w:drawing>
          <wp:anchor distT="0" distB="0" distL="114300" distR="114300" simplePos="0" relativeHeight="251658240" behindDoc="1" locked="0" layoutInCell="1" allowOverlap="1" wp14:anchorId="11A87A47" wp14:editId="1DB99865">
            <wp:simplePos x="0" y="0"/>
            <wp:positionH relativeFrom="margin">
              <wp:posOffset>2838450</wp:posOffset>
            </wp:positionH>
            <wp:positionV relativeFrom="paragraph">
              <wp:posOffset>342899</wp:posOffset>
            </wp:positionV>
            <wp:extent cx="2957021" cy="1895475"/>
            <wp:effectExtent l="0" t="0" r="0" b="0"/>
            <wp:wrapNone/>
            <wp:docPr id="146588118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881183" name="图片 146588118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58555" cy="1896458"/>
                    </a:xfrm>
                    <a:prstGeom prst="rect">
                      <a:avLst/>
                    </a:prstGeom>
                  </pic:spPr>
                </pic:pic>
              </a:graphicData>
            </a:graphic>
            <wp14:sizeRelH relativeFrom="margin">
              <wp14:pctWidth>0</wp14:pctWidth>
            </wp14:sizeRelH>
            <wp14:sizeRelV relativeFrom="margin">
              <wp14:pctHeight>0</wp14:pctHeight>
            </wp14:sizeRelV>
          </wp:anchor>
        </w:drawing>
      </w:r>
      <w:r>
        <w:rPr>
          <w:rFonts w:ascii="Cambria" w:hAnsi="Cambria"/>
          <w:b/>
          <w:noProof/>
        </w:rPr>
        <w:drawing>
          <wp:inline distT="0" distB="0" distL="0" distR="0" wp14:anchorId="2E82F90A" wp14:editId="0CD13CD2">
            <wp:extent cx="2400300" cy="2400300"/>
            <wp:effectExtent l="0" t="0" r="0" b="0"/>
            <wp:docPr id="138588493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884938" name="图片 1385884938"/>
                    <pic:cNvPicPr/>
                  </pic:nvPicPr>
                  <pic:blipFill>
                    <a:blip r:embed="rId12">
                      <a:extLst>
                        <a:ext uri="{28A0092B-C50C-407E-A947-70E740481C1C}">
                          <a14:useLocalDpi xmlns:a14="http://schemas.microsoft.com/office/drawing/2010/main" val="0"/>
                        </a:ext>
                      </a:extLst>
                    </a:blip>
                    <a:stretch>
                      <a:fillRect/>
                    </a:stretch>
                  </pic:blipFill>
                  <pic:spPr>
                    <a:xfrm>
                      <a:off x="0" y="0"/>
                      <a:ext cx="2400300" cy="2400300"/>
                    </a:xfrm>
                    <a:prstGeom prst="rect">
                      <a:avLst/>
                    </a:prstGeom>
                  </pic:spPr>
                </pic:pic>
              </a:graphicData>
            </a:graphic>
          </wp:inline>
        </w:drawing>
      </w:r>
    </w:p>
    <w:p w14:paraId="24822BDA" w14:textId="3479B282" w:rsidR="00C954CA" w:rsidRPr="00DA14A4" w:rsidRDefault="00C954CA" w:rsidP="00C954CA">
      <w:pPr>
        <w:rPr>
          <w:rFonts w:ascii="Cambria" w:hAnsi="Cambria"/>
        </w:rPr>
      </w:pPr>
      <w:r w:rsidRPr="00DA14A4">
        <w:rPr>
          <w:rFonts w:ascii="Cambria" w:hAnsi="Cambria"/>
        </w:rPr>
        <w:t>Features:</w:t>
      </w:r>
    </w:p>
    <w:p w14:paraId="30D90EFB" w14:textId="77777777" w:rsidR="00C954CA" w:rsidRPr="00DA14A4" w:rsidRDefault="001656FF" w:rsidP="001656FF">
      <w:pPr>
        <w:rPr>
          <w:rFonts w:ascii="Cambria" w:hAnsi="Cambria"/>
        </w:rPr>
      </w:pPr>
      <w:bookmarkStart w:id="0" w:name="OLE_LINK5"/>
      <w:bookmarkStart w:id="1" w:name="OLE_LINK6"/>
      <w:bookmarkStart w:id="2" w:name="OLE_LINK12"/>
      <w:bookmarkStart w:id="3" w:name="OLE_LINK13"/>
      <w:r w:rsidRPr="00DA14A4">
        <w:rPr>
          <w:rFonts w:ascii="Cambria" w:hAnsi="Cambria"/>
        </w:rPr>
        <w:t xml:space="preserve">1). </w:t>
      </w:r>
      <w:r w:rsidR="00C954CA" w:rsidRPr="00DA14A4">
        <w:rPr>
          <w:rFonts w:ascii="Cambria" w:hAnsi="Cambria"/>
        </w:rPr>
        <w:t>Compact and light weight design</w:t>
      </w:r>
      <w:r w:rsidR="00C954CA" w:rsidRPr="00DA14A4">
        <w:rPr>
          <w:rFonts w:ascii="Cambria" w:hAnsi="Cambria"/>
        </w:rPr>
        <w:br/>
      </w:r>
      <w:r w:rsidRPr="00DA14A4">
        <w:rPr>
          <w:rFonts w:ascii="Cambria" w:hAnsi="Cambria"/>
        </w:rPr>
        <w:t xml:space="preserve">2). </w:t>
      </w:r>
      <w:r w:rsidR="00C954CA" w:rsidRPr="00DA14A4">
        <w:rPr>
          <w:rFonts w:ascii="Cambria" w:hAnsi="Cambria"/>
        </w:rPr>
        <w:t>Simple push button shutter operation</w:t>
      </w:r>
      <w:r w:rsidR="00C954CA" w:rsidRPr="00DA14A4">
        <w:rPr>
          <w:rFonts w:ascii="Cambria" w:hAnsi="Cambria"/>
        </w:rPr>
        <w:br/>
      </w:r>
      <w:r w:rsidRPr="00DA14A4">
        <w:rPr>
          <w:rFonts w:ascii="Cambria" w:hAnsi="Cambria"/>
        </w:rPr>
        <w:t xml:space="preserve">3). </w:t>
      </w:r>
      <w:r w:rsidR="00C954CA" w:rsidRPr="00DA14A4">
        <w:rPr>
          <w:rFonts w:ascii="Cambria" w:hAnsi="Cambria"/>
        </w:rPr>
        <w:t>Replaceable clean tape reels are cost effective</w:t>
      </w:r>
      <w:r w:rsidR="00C954CA" w:rsidRPr="00DA14A4">
        <w:rPr>
          <w:rFonts w:ascii="Cambria" w:hAnsi="Cambria"/>
        </w:rPr>
        <w:br/>
      </w:r>
      <w:r w:rsidRPr="00DA14A4">
        <w:rPr>
          <w:rFonts w:ascii="Cambria" w:hAnsi="Cambria"/>
        </w:rPr>
        <w:t>4). Over 500 swipes each tape</w:t>
      </w:r>
      <w:r w:rsidR="00C954CA" w:rsidRPr="00DA14A4">
        <w:rPr>
          <w:rFonts w:ascii="Cambria" w:hAnsi="Cambria"/>
        </w:rPr>
        <w:br/>
      </w:r>
      <w:r w:rsidRPr="00DA14A4">
        <w:rPr>
          <w:rFonts w:ascii="Cambria" w:hAnsi="Cambria"/>
        </w:rPr>
        <w:t xml:space="preserve">5). </w:t>
      </w:r>
      <w:r w:rsidR="00C954CA" w:rsidRPr="00DA14A4">
        <w:rPr>
          <w:rFonts w:ascii="Cambria" w:hAnsi="Cambria"/>
        </w:rPr>
        <w:t>Consistent Cleaning results without alcohol</w:t>
      </w:r>
    </w:p>
    <w:p w14:paraId="12208349" w14:textId="77777777" w:rsidR="001656FF" w:rsidRPr="00DA14A4" w:rsidRDefault="001656FF" w:rsidP="001656FF">
      <w:pPr>
        <w:rPr>
          <w:rFonts w:ascii="Cambria" w:hAnsi="Cambria"/>
        </w:rPr>
      </w:pPr>
      <w:r w:rsidRPr="00DA14A4">
        <w:rPr>
          <w:rFonts w:ascii="Cambria" w:hAnsi="Cambria"/>
        </w:rPr>
        <w:t xml:space="preserve">6). Excellent anti-static properties minimize reattachment of dust to the </w:t>
      </w:r>
    </w:p>
    <w:p w14:paraId="045941AB" w14:textId="77777777" w:rsidR="001656FF" w:rsidRPr="00DA14A4" w:rsidRDefault="001656FF" w:rsidP="001656FF">
      <w:pPr>
        <w:ind w:firstLineChars="100" w:firstLine="210"/>
        <w:rPr>
          <w:rFonts w:ascii="Cambria" w:hAnsi="Cambria"/>
        </w:rPr>
      </w:pPr>
      <w:r w:rsidRPr="00DA14A4">
        <w:rPr>
          <w:rFonts w:ascii="Cambria" w:hAnsi="Cambria"/>
        </w:rPr>
        <w:t>connector after cleaning</w:t>
      </w:r>
    </w:p>
    <w:bookmarkEnd w:id="0"/>
    <w:bookmarkEnd w:id="1"/>
    <w:bookmarkEnd w:id="2"/>
    <w:bookmarkEnd w:id="3"/>
    <w:p w14:paraId="6F38EECC" w14:textId="77777777" w:rsidR="00C954CA" w:rsidRPr="00DA14A4" w:rsidRDefault="00C954CA">
      <w:pPr>
        <w:rPr>
          <w:rFonts w:ascii="Cambria" w:hAnsi="Cambria"/>
        </w:rPr>
      </w:pPr>
    </w:p>
    <w:p w14:paraId="762DF25B" w14:textId="77777777" w:rsidR="00C954CA" w:rsidRPr="00DA14A4" w:rsidRDefault="00C954CA" w:rsidP="00C954CA">
      <w:pPr>
        <w:rPr>
          <w:rFonts w:ascii="Cambria" w:hAnsi="Cambria"/>
        </w:rPr>
      </w:pPr>
      <w:bookmarkStart w:id="4" w:name="OLE_LINK7"/>
      <w:bookmarkStart w:id="5" w:name="OLE_LINK8"/>
      <w:r w:rsidRPr="00DA14A4">
        <w:rPr>
          <w:rFonts w:ascii="Cambria" w:hAnsi="Cambria"/>
        </w:rPr>
        <w:t>Specifications:</w:t>
      </w:r>
    </w:p>
    <w:p w14:paraId="5BB77CC6" w14:textId="77777777" w:rsidR="00C954CA" w:rsidRPr="00DA14A4" w:rsidRDefault="00C954CA" w:rsidP="00C954CA">
      <w:pPr>
        <w:rPr>
          <w:rFonts w:ascii="Cambria" w:hAnsi="Cambria"/>
        </w:rPr>
      </w:pPr>
      <w:r w:rsidRPr="00DA14A4">
        <w:rPr>
          <w:rFonts w:ascii="Cambria" w:hAnsi="Cambria"/>
        </w:rPr>
        <w:t xml:space="preserve">Connector: </w:t>
      </w:r>
      <w:proofErr w:type="gramStart"/>
      <w:r w:rsidRPr="00DA14A4">
        <w:rPr>
          <w:rFonts w:ascii="Cambria" w:hAnsi="Cambria"/>
        </w:rPr>
        <w:t>SC,FC</w:t>
      </w:r>
      <w:proofErr w:type="gramEnd"/>
      <w:r w:rsidRPr="00DA14A4">
        <w:rPr>
          <w:rFonts w:ascii="Cambria" w:hAnsi="Cambria"/>
        </w:rPr>
        <w:t>,ST,MU,LC,MPO,MT,MTRJ</w:t>
      </w:r>
      <w:r w:rsidRPr="00DA14A4">
        <w:rPr>
          <w:rFonts w:ascii="Cambria" w:hAnsi="Cambria"/>
        </w:rPr>
        <w:br/>
        <w:t>Cleaning time: 500 times</w:t>
      </w:r>
      <w:r w:rsidRPr="00DA14A4">
        <w:rPr>
          <w:rFonts w:ascii="Cambria" w:hAnsi="Cambria"/>
        </w:rPr>
        <w:br/>
        <w:t>Size(mm): W 115 × H 79 × D 32</w:t>
      </w:r>
    </w:p>
    <w:bookmarkEnd w:id="4"/>
    <w:bookmarkEnd w:id="5"/>
    <w:p w14:paraId="293AB18A" w14:textId="77777777" w:rsidR="00C954CA" w:rsidRPr="00DA14A4" w:rsidRDefault="00C954CA">
      <w:pPr>
        <w:rPr>
          <w:rFonts w:ascii="Cambria" w:hAnsi="Cambria"/>
        </w:rPr>
      </w:pPr>
    </w:p>
    <w:p w14:paraId="4BB9CD67" w14:textId="355232DA" w:rsidR="00C954CA" w:rsidRPr="00351A2C" w:rsidRDefault="00C954CA">
      <w:pPr>
        <w:rPr>
          <w:rFonts w:ascii="Cambria" w:hAnsi="Cambria"/>
          <w:b/>
          <w:color w:val="FF0000"/>
        </w:rPr>
      </w:pPr>
      <w:r w:rsidRPr="00351A2C">
        <w:rPr>
          <w:rFonts w:ascii="Cambria" w:hAnsi="Cambria"/>
          <w:b/>
          <w:color w:val="FF0000"/>
        </w:rPr>
        <w:t>CT-</w:t>
      </w:r>
      <w:r w:rsidR="000F2883" w:rsidRPr="00351A2C">
        <w:rPr>
          <w:rFonts w:ascii="Cambria" w:hAnsi="Cambria"/>
          <w:b/>
          <w:color w:val="FF0000"/>
        </w:rPr>
        <w:t>04 MPO</w:t>
      </w:r>
      <w:r w:rsidR="00E87FB1" w:rsidRPr="00351A2C">
        <w:rPr>
          <w:rFonts w:ascii="Cambria" w:hAnsi="Cambria"/>
          <w:b/>
          <w:color w:val="FF0000"/>
        </w:rPr>
        <w:t xml:space="preserve"> Fiber Optic Cleaner </w:t>
      </w:r>
    </w:p>
    <w:p w14:paraId="208F5FC5" w14:textId="458504F1" w:rsidR="00351A2C" w:rsidRPr="00DA14A4" w:rsidRDefault="00351A2C">
      <w:pPr>
        <w:rPr>
          <w:rFonts w:ascii="Cambria" w:hAnsi="Cambria"/>
          <w:b/>
        </w:rPr>
      </w:pPr>
      <w:r>
        <w:rPr>
          <w:rFonts w:ascii="Cambria" w:hAnsi="Cambria"/>
          <w:b/>
          <w:noProof/>
        </w:rPr>
        <w:drawing>
          <wp:inline distT="0" distB="0" distL="0" distR="0" wp14:anchorId="70C46B9D" wp14:editId="1812190D">
            <wp:extent cx="2362200" cy="1417320"/>
            <wp:effectExtent l="0" t="0" r="0" b="0"/>
            <wp:docPr id="25008527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085271" name="图片 250085271"/>
                    <pic:cNvPicPr/>
                  </pic:nvPicPr>
                  <pic:blipFill>
                    <a:blip r:embed="rId13">
                      <a:extLst>
                        <a:ext uri="{28A0092B-C50C-407E-A947-70E740481C1C}">
                          <a14:useLocalDpi xmlns:a14="http://schemas.microsoft.com/office/drawing/2010/main" val="0"/>
                        </a:ext>
                      </a:extLst>
                    </a:blip>
                    <a:stretch>
                      <a:fillRect/>
                    </a:stretch>
                  </pic:blipFill>
                  <pic:spPr>
                    <a:xfrm>
                      <a:off x="0" y="0"/>
                      <a:ext cx="2362200" cy="1417320"/>
                    </a:xfrm>
                    <a:prstGeom prst="rect">
                      <a:avLst/>
                    </a:prstGeom>
                  </pic:spPr>
                </pic:pic>
              </a:graphicData>
            </a:graphic>
          </wp:inline>
        </w:drawing>
      </w:r>
      <w:r>
        <w:rPr>
          <w:rFonts w:ascii="Cambria" w:hAnsi="Cambria"/>
          <w:b/>
          <w:noProof/>
        </w:rPr>
        <w:drawing>
          <wp:inline distT="0" distB="0" distL="0" distR="0" wp14:anchorId="1B1B6C84" wp14:editId="701B1FC5">
            <wp:extent cx="2228850" cy="2228850"/>
            <wp:effectExtent l="0" t="0" r="0" b="0"/>
            <wp:docPr id="26824715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247159" name="图片 268247159"/>
                    <pic:cNvPicPr/>
                  </pic:nvPicPr>
                  <pic:blipFill>
                    <a:blip r:embed="rId14">
                      <a:extLst>
                        <a:ext uri="{28A0092B-C50C-407E-A947-70E740481C1C}">
                          <a14:useLocalDpi xmlns:a14="http://schemas.microsoft.com/office/drawing/2010/main" val="0"/>
                        </a:ext>
                      </a:extLst>
                    </a:blip>
                    <a:stretch>
                      <a:fillRect/>
                    </a:stretch>
                  </pic:blipFill>
                  <pic:spPr>
                    <a:xfrm>
                      <a:off x="0" y="0"/>
                      <a:ext cx="2228850" cy="2228850"/>
                    </a:xfrm>
                    <a:prstGeom prst="rect">
                      <a:avLst/>
                    </a:prstGeom>
                  </pic:spPr>
                </pic:pic>
              </a:graphicData>
            </a:graphic>
          </wp:inline>
        </w:drawing>
      </w:r>
    </w:p>
    <w:p w14:paraId="3209D331" w14:textId="77777777" w:rsidR="00E87FB1" w:rsidRPr="00DA14A4" w:rsidRDefault="00E87FB1" w:rsidP="00E87FB1">
      <w:pPr>
        <w:rPr>
          <w:rFonts w:ascii="Cambria" w:hAnsi="Cambria"/>
        </w:rPr>
      </w:pPr>
      <w:bookmarkStart w:id="6" w:name="OLE_LINK14"/>
      <w:bookmarkStart w:id="7" w:name="OLE_LINK15"/>
      <w:r w:rsidRPr="00DA14A4">
        <w:rPr>
          <w:rFonts w:ascii="Cambria" w:hAnsi="Cambria"/>
        </w:rPr>
        <w:t>Description:</w:t>
      </w:r>
    </w:p>
    <w:p w14:paraId="3DF7D26C" w14:textId="77777777" w:rsidR="00E87FB1" w:rsidRPr="00DA14A4" w:rsidRDefault="00E6468E" w:rsidP="00E87FB1">
      <w:pPr>
        <w:rPr>
          <w:rFonts w:ascii="Cambria" w:hAnsi="Cambria"/>
        </w:rPr>
      </w:pPr>
      <w:r w:rsidRPr="00DA14A4">
        <w:rPr>
          <w:rFonts w:ascii="Cambria" w:hAnsi="Cambria"/>
        </w:rPr>
        <w:t xml:space="preserve">1). </w:t>
      </w:r>
      <w:r w:rsidR="00E87FB1" w:rsidRPr="00DA14A4">
        <w:rPr>
          <w:rFonts w:ascii="Cambria" w:hAnsi="Cambria"/>
        </w:rPr>
        <w:t>Soft material efficient clean fiber and face.</w:t>
      </w:r>
      <w:r w:rsidR="00E87FB1" w:rsidRPr="00DA14A4">
        <w:rPr>
          <w:rFonts w:ascii="Cambria" w:hAnsi="Cambria"/>
        </w:rPr>
        <w:br/>
      </w:r>
      <w:r w:rsidRPr="00DA14A4">
        <w:rPr>
          <w:rFonts w:ascii="Cambria" w:hAnsi="Cambria"/>
        </w:rPr>
        <w:t xml:space="preserve">2). </w:t>
      </w:r>
      <w:r w:rsidR="00E87FB1" w:rsidRPr="00DA14A4">
        <w:rPr>
          <w:rFonts w:ascii="Cambria" w:hAnsi="Cambria"/>
        </w:rPr>
        <w:t>One-time efficient clean MPO &amp; MTP fitting all optical fiber end face.</w:t>
      </w:r>
      <w:r w:rsidR="00E87FB1" w:rsidRPr="00DA14A4">
        <w:rPr>
          <w:rFonts w:ascii="Cambria" w:hAnsi="Cambria"/>
        </w:rPr>
        <w:br/>
      </w:r>
      <w:r w:rsidRPr="00DA14A4">
        <w:rPr>
          <w:rFonts w:ascii="Cambria" w:hAnsi="Cambria"/>
        </w:rPr>
        <w:t xml:space="preserve">3). </w:t>
      </w:r>
      <w:r w:rsidR="00E87FB1" w:rsidRPr="00DA14A4">
        <w:rPr>
          <w:rFonts w:ascii="Cambria" w:hAnsi="Cambria"/>
        </w:rPr>
        <w:t>With dedicated superfine fiber, won't fine fiber core</w:t>
      </w:r>
      <w:r w:rsidR="00E87FB1" w:rsidRPr="00DA14A4">
        <w:rPr>
          <w:rFonts w:ascii="Cambria" w:hAnsi="Cambria"/>
        </w:rPr>
        <w:br/>
      </w:r>
      <w:r w:rsidRPr="00DA14A4">
        <w:rPr>
          <w:rFonts w:ascii="Cambria" w:hAnsi="Cambria"/>
        </w:rPr>
        <w:lastRenderedPageBreak/>
        <w:t xml:space="preserve">4). </w:t>
      </w:r>
      <w:r w:rsidR="00E87FB1" w:rsidRPr="00DA14A4">
        <w:rPr>
          <w:rFonts w:ascii="Cambria" w:hAnsi="Cambria"/>
        </w:rPr>
        <w:t>Make scratches, simply press the operation to remove dirt</w:t>
      </w:r>
      <w:r w:rsidR="00E87FB1" w:rsidRPr="00DA14A4">
        <w:rPr>
          <w:rFonts w:ascii="Cambria" w:hAnsi="Cambria"/>
        </w:rPr>
        <w:br/>
      </w:r>
      <w:r w:rsidRPr="00DA14A4">
        <w:rPr>
          <w:rFonts w:ascii="Cambria" w:hAnsi="Cambria"/>
        </w:rPr>
        <w:t xml:space="preserve">5). </w:t>
      </w:r>
      <w:r w:rsidR="00E87FB1" w:rsidRPr="00DA14A4">
        <w:rPr>
          <w:rFonts w:ascii="Cambria" w:hAnsi="Cambria"/>
        </w:rPr>
        <w:t>Can complete cleaning of more than 600 times</w:t>
      </w:r>
      <w:r w:rsidR="00E87FB1" w:rsidRPr="00DA14A4">
        <w:rPr>
          <w:rFonts w:ascii="Cambria" w:hAnsi="Cambria"/>
        </w:rPr>
        <w:br/>
      </w:r>
      <w:r w:rsidRPr="00DA14A4">
        <w:rPr>
          <w:rFonts w:ascii="Cambria" w:hAnsi="Cambria"/>
        </w:rPr>
        <w:t>6). R</w:t>
      </w:r>
      <w:r w:rsidR="00E87FB1" w:rsidRPr="00DA14A4">
        <w:rPr>
          <w:rFonts w:ascii="Cambria" w:hAnsi="Cambria"/>
        </w:rPr>
        <w:t>efined design easy to operate, easy to carry</w:t>
      </w:r>
      <w:r w:rsidR="00E87FB1" w:rsidRPr="00DA14A4">
        <w:rPr>
          <w:rFonts w:ascii="Cambria" w:hAnsi="Cambria"/>
        </w:rPr>
        <w:br/>
      </w:r>
      <w:r w:rsidRPr="00DA14A4">
        <w:rPr>
          <w:rFonts w:ascii="Cambria" w:hAnsi="Cambria"/>
        </w:rPr>
        <w:t xml:space="preserve">7). </w:t>
      </w:r>
      <w:r w:rsidR="00E87FB1" w:rsidRPr="00DA14A4">
        <w:rPr>
          <w:rFonts w:ascii="Cambria" w:hAnsi="Cambria"/>
        </w:rPr>
        <w:t>Through the loading and unloading of the cap</w:t>
      </w:r>
      <w:r w:rsidR="00E87FB1" w:rsidRPr="00DA14A4">
        <w:rPr>
          <w:rFonts w:ascii="Cambria" w:hAnsi="Cambria"/>
        </w:rPr>
        <w:br/>
      </w:r>
      <w:r w:rsidRPr="00DA14A4">
        <w:rPr>
          <w:rFonts w:ascii="Cambria" w:hAnsi="Cambria"/>
        </w:rPr>
        <w:t xml:space="preserve">8). </w:t>
      </w:r>
      <w:r w:rsidR="00E87FB1" w:rsidRPr="00DA14A4">
        <w:rPr>
          <w:rFonts w:ascii="Cambria" w:hAnsi="Cambria"/>
        </w:rPr>
        <w:t>One can clean for the plug with the adapter</w:t>
      </w:r>
    </w:p>
    <w:bookmarkEnd w:id="6"/>
    <w:bookmarkEnd w:id="7"/>
    <w:p w14:paraId="675047FB" w14:textId="77777777" w:rsidR="00E87FB1" w:rsidRPr="00DA14A4" w:rsidRDefault="00E87FB1">
      <w:pPr>
        <w:rPr>
          <w:rFonts w:ascii="Cambria" w:hAnsi="Cambria"/>
        </w:rPr>
      </w:pPr>
    </w:p>
    <w:p w14:paraId="0DE664B8" w14:textId="2D75A465" w:rsidR="00667E01" w:rsidRPr="00351A2C" w:rsidRDefault="00667E01">
      <w:pPr>
        <w:rPr>
          <w:rFonts w:ascii="Cambria" w:hAnsi="Cambria"/>
          <w:b/>
          <w:color w:val="FF0000"/>
        </w:rPr>
      </w:pPr>
      <w:r w:rsidRPr="00351A2C">
        <w:rPr>
          <w:rFonts w:ascii="Cambria" w:hAnsi="Cambria"/>
          <w:b/>
          <w:color w:val="FF0000"/>
        </w:rPr>
        <w:t xml:space="preserve">CT-05 </w:t>
      </w:r>
      <w:bookmarkStart w:id="8" w:name="OLE_LINK1"/>
      <w:bookmarkStart w:id="9" w:name="OLE_LINK2"/>
      <w:r w:rsidRPr="00351A2C">
        <w:rPr>
          <w:rFonts w:ascii="Cambria" w:hAnsi="Cambria"/>
          <w:b/>
          <w:color w:val="FF0000"/>
        </w:rPr>
        <w:t>Fiber Cleaning Wipes Cloth</w:t>
      </w:r>
      <w:bookmarkEnd w:id="8"/>
      <w:bookmarkEnd w:id="9"/>
      <w:r w:rsidR="002E0BBF" w:rsidRPr="00351A2C">
        <w:rPr>
          <w:rFonts w:ascii="Cambria" w:hAnsi="Cambria"/>
          <w:b/>
          <w:color w:val="FF0000"/>
        </w:rPr>
        <w:t xml:space="preserve"> </w:t>
      </w:r>
    </w:p>
    <w:p w14:paraId="05A9E5B8" w14:textId="1B0B34C4" w:rsidR="00351A2C" w:rsidRPr="00DA14A4" w:rsidRDefault="00351A2C">
      <w:pPr>
        <w:rPr>
          <w:rFonts w:ascii="Cambria" w:hAnsi="Cambria"/>
          <w:b/>
        </w:rPr>
      </w:pPr>
      <w:r>
        <w:rPr>
          <w:rFonts w:ascii="Cambria" w:hAnsi="Cambria"/>
          <w:b/>
          <w:noProof/>
        </w:rPr>
        <w:drawing>
          <wp:inline distT="0" distB="0" distL="0" distR="0" wp14:anchorId="00633C92" wp14:editId="2C2453B4">
            <wp:extent cx="2950210" cy="2950210"/>
            <wp:effectExtent l="0" t="0" r="2540" b="2540"/>
            <wp:docPr id="153197634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976346" name="图片 1531976346"/>
                    <pic:cNvPicPr/>
                  </pic:nvPicPr>
                  <pic:blipFill>
                    <a:blip r:embed="rId15">
                      <a:extLst>
                        <a:ext uri="{28A0092B-C50C-407E-A947-70E740481C1C}">
                          <a14:useLocalDpi xmlns:a14="http://schemas.microsoft.com/office/drawing/2010/main" val="0"/>
                        </a:ext>
                      </a:extLst>
                    </a:blip>
                    <a:stretch>
                      <a:fillRect/>
                    </a:stretch>
                  </pic:blipFill>
                  <pic:spPr>
                    <a:xfrm>
                      <a:off x="0" y="0"/>
                      <a:ext cx="2950210" cy="2950210"/>
                    </a:xfrm>
                    <a:prstGeom prst="rect">
                      <a:avLst/>
                    </a:prstGeom>
                  </pic:spPr>
                </pic:pic>
              </a:graphicData>
            </a:graphic>
          </wp:inline>
        </w:drawing>
      </w:r>
      <w:r>
        <w:rPr>
          <w:rFonts w:ascii="Cambria" w:hAnsi="Cambria"/>
          <w:b/>
          <w:noProof/>
        </w:rPr>
        <w:drawing>
          <wp:inline distT="0" distB="0" distL="0" distR="0" wp14:anchorId="3027CA27" wp14:editId="6061A9BD">
            <wp:extent cx="2387390" cy="1581150"/>
            <wp:effectExtent l="0" t="0" r="0" b="0"/>
            <wp:docPr id="80303486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034862" name="图片 80303486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388784" cy="1582073"/>
                    </a:xfrm>
                    <a:prstGeom prst="rect">
                      <a:avLst/>
                    </a:prstGeom>
                  </pic:spPr>
                </pic:pic>
              </a:graphicData>
            </a:graphic>
          </wp:inline>
        </w:drawing>
      </w:r>
      <w:r>
        <w:rPr>
          <w:rFonts w:ascii="Cambria" w:hAnsi="Cambria"/>
          <w:b/>
          <w:noProof/>
        </w:rPr>
        <w:drawing>
          <wp:inline distT="0" distB="0" distL="0" distR="0" wp14:anchorId="17F3FFF9" wp14:editId="78B8B0C0">
            <wp:extent cx="3188939" cy="2112010"/>
            <wp:effectExtent l="0" t="0" r="0" b="2540"/>
            <wp:docPr id="1739968135"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968135" name="图片 1739968135"/>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190147" cy="2112810"/>
                    </a:xfrm>
                    <a:prstGeom prst="rect">
                      <a:avLst/>
                    </a:prstGeom>
                  </pic:spPr>
                </pic:pic>
              </a:graphicData>
            </a:graphic>
          </wp:inline>
        </w:drawing>
      </w:r>
    </w:p>
    <w:p w14:paraId="5AB295F9" w14:textId="77777777" w:rsidR="00667E01" w:rsidRPr="00DA14A4" w:rsidRDefault="00667E01" w:rsidP="00667E01">
      <w:pPr>
        <w:rPr>
          <w:rFonts w:ascii="Cambria" w:hAnsi="Cambria"/>
        </w:rPr>
      </w:pPr>
      <w:r w:rsidRPr="00DA14A4">
        <w:rPr>
          <w:rFonts w:ascii="Cambria" w:hAnsi="Cambria"/>
        </w:rPr>
        <w:t>Description:</w:t>
      </w:r>
    </w:p>
    <w:p w14:paraId="103054F7" w14:textId="77777777" w:rsidR="00667E01" w:rsidRPr="00DA14A4" w:rsidRDefault="00667E01" w:rsidP="00667E01">
      <w:pPr>
        <w:rPr>
          <w:rFonts w:ascii="Cambria" w:hAnsi="Cambria"/>
        </w:rPr>
      </w:pPr>
      <w:r w:rsidRPr="00DA14A4">
        <w:rPr>
          <w:rFonts w:ascii="Cambria" w:hAnsi="Cambria"/>
        </w:rPr>
        <w:t>1. Material: Microfiber Cloth</w:t>
      </w:r>
      <w:r w:rsidRPr="00DA14A4">
        <w:rPr>
          <w:rFonts w:ascii="Cambria" w:hAnsi="Cambria"/>
        </w:rPr>
        <w:br/>
        <w:t xml:space="preserve">2. Excellent water and other liquid absorption, extremely low ionic contaminants and </w:t>
      </w:r>
      <w:r w:rsidRPr="00DA14A4">
        <w:rPr>
          <w:rFonts w:ascii="Cambria" w:hAnsi="Cambria"/>
        </w:rPr>
        <w:lastRenderedPageBreak/>
        <w:t>extractable.</w:t>
      </w:r>
      <w:r w:rsidRPr="00DA14A4">
        <w:rPr>
          <w:rFonts w:ascii="Cambria" w:hAnsi="Cambria"/>
        </w:rPr>
        <w:br/>
        <w:t>3. It is so soft and will not hurt the surface of the object</w:t>
      </w:r>
      <w:r w:rsidRPr="00DA14A4">
        <w:rPr>
          <w:rFonts w:ascii="Cambria" w:hAnsi="Cambria"/>
        </w:rPr>
        <w:br/>
        <w:t>4. Provide adequate wet and dry strength</w:t>
      </w:r>
      <w:r w:rsidRPr="00DA14A4">
        <w:rPr>
          <w:rFonts w:ascii="Cambria" w:hAnsi="Cambria"/>
        </w:rPr>
        <w:br/>
        <w:t xml:space="preserve">5. </w:t>
      </w:r>
      <w:r w:rsidR="005D1115" w:rsidRPr="00DA14A4">
        <w:rPr>
          <w:rFonts w:ascii="Cambria" w:hAnsi="Cambria"/>
        </w:rPr>
        <w:t>Unlikely</w:t>
      </w:r>
      <w:r w:rsidRPr="00DA14A4">
        <w:rPr>
          <w:rFonts w:ascii="Cambria" w:hAnsi="Cambria"/>
        </w:rPr>
        <w:t xml:space="preserve"> to cause a chemical reaction.</w:t>
      </w:r>
      <w:r w:rsidRPr="00DA14A4">
        <w:rPr>
          <w:rFonts w:ascii="Cambria" w:hAnsi="Cambria"/>
        </w:rPr>
        <w:br/>
        <w:t>6. Application Scope: semiconductor assemble/ aviation/ laboratory electronics industry/ computer assembly/ optical instrument manufacturing/ LCD liquid crystal display/ precision instruments/ optical products/ aviation industry/ and the circuit board production line, especially applicable to the semiconductor industry.</w:t>
      </w:r>
      <w:r w:rsidRPr="00DA14A4">
        <w:rPr>
          <w:rFonts w:ascii="Cambria" w:hAnsi="Cambria"/>
        </w:rPr>
        <w:br/>
        <w:t>7. using the 18M ultrapure CDI to clean, packing in 100 state-of-the-art clean room; four sides with Laser Edge, hair, fibers decreased, low dust, low ion release</w:t>
      </w:r>
    </w:p>
    <w:p w14:paraId="2938439A" w14:textId="77777777" w:rsidR="00667E01" w:rsidRPr="00DA14A4" w:rsidRDefault="00667E01" w:rsidP="00667E01">
      <w:pPr>
        <w:rPr>
          <w:rFonts w:ascii="Cambria" w:hAnsi="Cambria"/>
        </w:rPr>
      </w:pPr>
      <w:r w:rsidRPr="00DA14A4">
        <w:rPr>
          <w:rFonts w:ascii="Cambria" w:hAnsi="Cambria"/>
        </w:rPr>
        <w:t>Package:</w:t>
      </w:r>
    </w:p>
    <w:p w14:paraId="6E862370" w14:textId="77777777" w:rsidR="005D1115" w:rsidRPr="00DA14A4" w:rsidRDefault="005D1115" w:rsidP="00667E01">
      <w:pPr>
        <w:rPr>
          <w:rFonts w:ascii="Cambria" w:hAnsi="Cambria"/>
        </w:rPr>
      </w:pPr>
      <w:r w:rsidRPr="00DA14A4">
        <w:rPr>
          <w:rFonts w:ascii="Cambria" w:hAnsi="Cambria"/>
        </w:rPr>
        <w:t>100 Pieces/Pack 5.0cm*10.0cm / 3.0cm*10.0cm</w:t>
      </w:r>
    </w:p>
    <w:p w14:paraId="2B0A7E3E" w14:textId="77777777" w:rsidR="00F36BFA" w:rsidRPr="00DA14A4" w:rsidRDefault="00F36BFA" w:rsidP="00F36BFA">
      <w:pPr>
        <w:rPr>
          <w:rFonts w:ascii="Cambria" w:hAnsi="Cambria"/>
        </w:rPr>
      </w:pPr>
    </w:p>
    <w:p w14:paraId="46303748" w14:textId="77777777" w:rsidR="00351A2C" w:rsidRPr="00351A2C" w:rsidRDefault="00F36BFA" w:rsidP="00F36BFA">
      <w:pPr>
        <w:rPr>
          <w:color w:val="FF0000"/>
        </w:rPr>
      </w:pPr>
      <w:r w:rsidRPr="00351A2C">
        <w:rPr>
          <w:rFonts w:ascii="Cambria" w:hAnsi="Cambria"/>
          <w:b/>
          <w:color w:val="FF0000"/>
        </w:rPr>
        <w:t>CT-06 Fiber End Face Cleaning Wipes</w:t>
      </w:r>
    </w:p>
    <w:p w14:paraId="31D6354B" w14:textId="1DDBAF1B" w:rsidR="00351A2C" w:rsidRPr="00351A2C" w:rsidRDefault="00351A2C" w:rsidP="00F36BFA">
      <w:pPr>
        <w:rPr>
          <w:color w:val="FF0000"/>
        </w:rPr>
      </w:pPr>
      <w:r>
        <w:rPr>
          <w:noProof/>
          <w:color w:val="FF0000"/>
        </w:rPr>
        <w:drawing>
          <wp:inline distT="0" distB="0" distL="0" distR="0" wp14:anchorId="0FD96BEA" wp14:editId="54CDDD89">
            <wp:extent cx="2000250" cy="2000250"/>
            <wp:effectExtent l="0" t="0" r="0" b="0"/>
            <wp:docPr id="111060960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609602" name="图片 1110609602"/>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000250" cy="2000250"/>
                    </a:xfrm>
                    <a:prstGeom prst="rect">
                      <a:avLst/>
                    </a:prstGeom>
                  </pic:spPr>
                </pic:pic>
              </a:graphicData>
            </a:graphic>
          </wp:inline>
        </w:drawing>
      </w:r>
    </w:p>
    <w:p w14:paraId="4690112A" w14:textId="42C59AF3" w:rsidR="00F36BFA" w:rsidRPr="00DA14A4" w:rsidRDefault="00F36BFA" w:rsidP="00F36BFA">
      <w:pPr>
        <w:rPr>
          <w:rFonts w:ascii="Cambria" w:hAnsi="Cambria"/>
        </w:rPr>
      </w:pPr>
      <w:r w:rsidRPr="00DA14A4">
        <w:rPr>
          <w:rFonts w:ascii="Cambria" w:hAnsi="Cambria"/>
        </w:rPr>
        <w:t>Product Name: low dust wiping paper</w:t>
      </w:r>
      <w:r w:rsidRPr="00DA14A4">
        <w:rPr>
          <w:rFonts w:ascii="Cambria" w:hAnsi="Cambria"/>
        </w:rPr>
        <w:br/>
        <w:t>Color: white</w:t>
      </w:r>
      <w:r w:rsidRPr="00DA14A4">
        <w:rPr>
          <w:rFonts w:ascii="Cambria" w:hAnsi="Cambria"/>
        </w:rPr>
        <w:br/>
        <w:t>Specification: 110mm x 210mm</w:t>
      </w:r>
      <w:r w:rsidRPr="00DA14A4">
        <w:rPr>
          <w:rFonts w:ascii="Cambria" w:hAnsi="Cambria"/>
        </w:rPr>
        <w:br/>
        <w:t>Each package number: 280</w:t>
      </w:r>
      <w:r w:rsidRPr="00DA14A4">
        <w:rPr>
          <w:rFonts w:ascii="Cambria" w:hAnsi="Cambria"/>
        </w:rPr>
        <w:br/>
        <w:t>100% original pulp with special processing technology, pure texture, high water absorption;</w:t>
      </w:r>
      <w:r w:rsidRPr="00DA14A4">
        <w:rPr>
          <w:rFonts w:ascii="Cambria" w:hAnsi="Cambria"/>
        </w:rPr>
        <w:br/>
        <w:t>A variety of specifications, to meet different needs.</w:t>
      </w:r>
      <w:r w:rsidRPr="00DA14A4">
        <w:rPr>
          <w:rFonts w:ascii="Cambria" w:hAnsi="Cambria"/>
        </w:rPr>
        <w:br/>
        <w:t>Applications:</w:t>
      </w:r>
      <w:r w:rsidRPr="00DA14A4">
        <w:rPr>
          <w:rFonts w:ascii="Cambria" w:hAnsi="Cambria"/>
        </w:rPr>
        <w:br/>
        <w:t>Wipe clean, scientific analysis of precision instruments;</w:t>
      </w:r>
      <w:r w:rsidRPr="00DA14A4">
        <w:rPr>
          <w:rFonts w:ascii="Cambria" w:hAnsi="Cambria"/>
        </w:rPr>
        <w:br/>
        <w:t>With the solvent for surface cleaning products;</w:t>
      </w:r>
      <w:r w:rsidRPr="00DA14A4">
        <w:rPr>
          <w:rFonts w:ascii="Cambria" w:hAnsi="Cambria"/>
        </w:rPr>
        <w:br/>
        <w:t>Wipe precision components;</w:t>
      </w:r>
      <w:r w:rsidRPr="00DA14A4">
        <w:rPr>
          <w:rFonts w:ascii="Cambria" w:hAnsi="Cambria"/>
        </w:rPr>
        <w:br/>
        <w:t>Clean the printing equipment;</w:t>
      </w:r>
      <w:r w:rsidRPr="00DA14A4">
        <w:rPr>
          <w:rFonts w:ascii="Cambria" w:hAnsi="Cambria"/>
        </w:rPr>
        <w:br/>
        <w:t>Special packaging of components.</w:t>
      </w:r>
      <w:r w:rsidRPr="00DA14A4">
        <w:rPr>
          <w:rFonts w:ascii="Cambria" w:hAnsi="Cambria"/>
        </w:rPr>
        <w:br/>
        <w:t>Optical communication instrument, optical fiber end cleaning</w:t>
      </w:r>
    </w:p>
    <w:p w14:paraId="2C2951B2" w14:textId="1530904F" w:rsidR="007876E9" w:rsidRPr="00DA14A4" w:rsidRDefault="006C3422" w:rsidP="006C3422">
      <w:pPr>
        <w:rPr>
          <w:rFonts w:ascii="Cambria" w:hAnsi="Cambria"/>
        </w:rPr>
      </w:pPr>
      <w:r w:rsidRPr="00DA14A4">
        <w:rPr>
          <w:rFonts w:ascii="Cambria" w:hAnsi="Cambria"/>
        </w:rPr>
        <w:t>surface of high-precious instrument.</w:t>
      </w:r>
    </w:p>
    <w:p w14:paraId="482FD754" w14:textId="77777777" w:rsidR="006C3422" w:rsidRPr="00DA14A4" w:rsidRDefault="006C3422" w:rsidP="006C3422">
      <w:pPr>
        <w:rPr>
          <w:rFonts w:ascii="Cambria" w:hAnsi="Cambria"/>
        </w:rPr>
      </w:pPr>
    </w:p>
    <w:p w14:paraId="02423785" w14:textId="77777777" w:rsidR="00AA5766" w:rsidRPr="00DA14A4" w:rsidRDefault="00AA5766" w:rsidP="006C3422">
      <w:pPr>
        <w:rPr>
          <w:rFonts w:ascii="Cambria" w:hAnsi="Cambria"/>
        </w:rPr>
      </w:pPr>
    </w:p>
    <w:sectPr w:rsidR="00AA5766" w:rsidRPr="00DA14A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FEA669" w14:textId="77777777" w:rsidR="0043082D" w:rsidRDefault="0043082D" w:rsidP="002C3339">
      <w:r>
        <w:separator/>
      </w:r>
    </w:p>
  </w:endnote>
  <w:endnote w:type="continuationSeparator" w:id="0">
    <w:p w14:paraId="63906A7B" w14:textId="77777777" w:rsidR="0043082D" w:rsidRDefault="0043082D" w:rsidP="002C33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1D73A4" w14:textId="77777777" w:rsidR="0043082D" w:rsidRDefault="0043082D" w:rsidP="002C3339">
      <w:r>
        <w:separator/>
      </w:r>
    </w:p>
  </w:footnote>
  <w:footnote w:type="continuationSeparator" w:id="0">
    <w:p w14:paraId="07A1B645" w14:textId="77777777" w:rsidR="0043082D" w:rsidRDefault="0043082D" w:rsidP="002C33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124263"/>
    <w:multiLevelType w:val="multilevel"/>
    <w:tmpl w:val="127EA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4563AF"/>
    <w:multiLevelType w:val="multilevel"/>
    <w:tmpl w:val="EDD6B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2D5EA6"/>
    <w:multiLevelType w:val="multilevel"/>
    <w:tmpl w:val="C41E62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7003377"/>
    <w:multiLevelType w:val="multilevel"/>
    <w:tmpl w:val="215C0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1F11D2D"/>
    <w:multiLevelType w:val="multilevel"/>
    <w:tmpl w:val="099C2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99369417">
    <w:abstractNumId w:val="3"/>
  </w:num>
  <w:num w:numId="2" w16cid:durableId="1146749689">
    <w:abstractNumId w:val="0"/>
  </w:num>
  <w:num w:numId="3" w16cid:durableId="226455303">
    <w:abstractNumId w:val="4"/>
  </w:num>
  <w:num w:numId="4" w16cid:durableId="354431776">
    <w:abstractNumId w:val="2"/>
  </w:num>
  <w:num w:numId="5" w16cid:durableId="6888758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5A26"/>
    <w:rsid w:val="000F0401"/>
    <w:rsid w:val="000F2883"/>
    <w:rsid w:val="00112845"/>
    <w:rsid w:val="001656FF"/>
    <w:rsid w:val="001A5D3F"/>
    <w:rsid w:val="001E2C3D"/>
    <w:rsid w:val="002C3339"/>
    <w:rsid w:val="002E0BBF"/>
    <w:rsid w:val="002E3DC3"/>
    <w:rsid w:val="00351A2C"/>
    <w:rsid w:val="00366634"/>
    <w:rsid w:val="0043082D"/>
    <w:rsid w:val="004656E6"/>
    <w:rsid w:val="00517F3F"/>
    <w:rsid w:val="0057470C"/>
    <w:rsid w:val="005B0B62"/>
    <w:rsid w:val="005D1115"/>
    <w:rsid w:val="0062220F"/>
    <w:rsid w:val="00667E01"/>
    <w:rsid w:val="006C3422"/>
    <w:rsid w:val="00705A26"/>
    <w:rsid w:val="00746443"/>
    <w:rsid w:val="007876E9"/>
    <w:rsid w:val="007B7994"/>
    <w:rsid w:val="008A568A"/>
    <w:rsid w:val="008D2868"/>
    <w:rsid w:val="008E5170"/>
    <w:rsid w:val="009B05DB"/>
    <w:rsid w:val="009E5FE2"/>
    <w:rsid w:val="00AA5766"/>
    <w:rsid w:val="00AA6DA9"/>
    <w:rsid w:val="00AC31FE"/>
    <w:rsid w:val="00C11CAD"/>
    <w:rsid w:val="00C954CA"/>
    <w:rsid w:val="00D03F14"/>
    <w:rsid w:val="00D62C04"/>
    <w:rsid w:val="00D92411"/>
    <w:rsid w:val="00DA14A4"/>
    <w:rsid w:val="00E6125F"/>
    <w:rsid w:val="00E6468E"/>
    <w:rsid w:val="00E87FB1"/>
    <w:rsid w:val="00F278F2"/>
    <w:rsid w:val="00F36BFA"/>
    <w:rsid w:val="00F61CD2"/>
    <w:rsid w:val="00F80792"/>
    <w:rsid w:val="00FB7D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F71B3A"/>
  <w15:chartTrackingRefBased/>
  <w15:docId w15:val="{EB7E23B4-60ED-4C24-B674-15128D37B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link w:val="10"/>
    <w:uiPriority w:val="9"/>
    <w:qFormat/>
    <w:rsid w:val="00C954CA"/>
    <w:pPr>
      <w:widowControl/>
      <w:spacing w:before="100" w:beforeAutospacing="1" w:after="100" w:afterAutospacing="1"/>
      <w:jc w:val="left"/>
      <w:outlineLvl w:val="0"/>
    </w:pPr>
    <w:rPr>
      <w:rFonts w:ascii="宋体" w:eastAsia="宋体" w:hAnsi="宋体" w:cs="宋体"/>
      <w:b/>
      <w:bCs/>
      <w:kern w:val="36"/>
      <w:sz w:val="48"/>
      <w:szCs w:val="48"/>
    </w:rPr>
  </w:style>
  <w:style w:type="paragraph" w:styleId="2">
    <w:name w:val="heading 2"/>
    <w:basedOn w:val="a"/>
    <w:link w:val="20"/>
    <w:uiPriority w:val="9"/>
    <w:qFormat/>
    <w:rsid w:val="00C954CA"/>
    <w:pPr>
      <w:widowControl/>
      <w:spacing w:before="100" w:beforeAutospacing="1" w:after="100" w:afterAutospacing="1"/>
      <w:jc w:val="left"/>
      <w:outlineLvl w:val="1"/>
    </w:pPr>
    <w:rPr>
      <w:rFonts w:ascii="宋体" w:eastAsia="宋体" w:hAnsi="宋体" w:cs="宋体"/>
      <w:b/>
      <w:bCs/>
      <w:kern w:val="0"/>
      <w:sz w:val="36"/>
      <w:szCs w:val="36"/>
    </w:rPr>
  </w:style>
  <w:style w:type="paragraph" w:styleId="4">
    <w:name w:val="heading 4"/>
    <w:basedOn w:val="a"/>
    <w:next w:val="a"/>
    <w:link w:val="40"/>
    <w:uiPriority w:val="9"/>
    <w:semiHidden/>
    <w:unhideWhenUsed/>
    <w:qFormat/>
    <w:rsid w:val="00AA5766"/>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C954CA"/>
    <w:rPr>
      <w:rFonts w:ascii="宋体" w:eastAsia="宋体" w:hAnsi="宋体" w:cs="宋体"/>
      <w:b/>
      <w:bCs/>
      <w:kern w:val="36"/>
      <w:sz w:val="48"/>
      <w:szCs w:val="48"/>
    </w:rPr>
  </w:style>
  <w:style w:type="character" w:customStyle="1" w:styleId="20">
    <w:name w:val="标题 2 字符"/>
    <w:basedOn w:val="a0"/>
    <w:link w:val="2"/>
    <w:uiPriority w:val="9"/>
    <w:rsid w:val="00C954CA"/>
    <w:rPr>
      <w:rFonts w:ascii="宋体" w:eastAsia="宋体" w:hAnsi="宋体" w:cs="宋体"/>
      <w:b/>
      <w:bCs/>
      <w:kern w:val="0"/>
      <w:sz w:val="36"/>
      <w:szCs w:val="36"/>
    </w:rPr>
  </w:style>
  <w:style w:type="paragraph" w:customStyle="1" w:styleId="style14">
    <w:name w:val="style14"/>
    <w:basedOn w:val="a"/>
    <w:rsid w:val="00C954CA"/>
    <w:pPr>
      <w:widowControl/>
      <w:spacing w:before="100" w:beforeAutospacing="1" w:after="100" w:afterAutospacing="1"/>
      <w:jc w:val="left"/>
    </w:pPr>
    <w:rPr>
      <w:rFonts w:ascii="宋体" w:eastAsia="宋体" w:hAnsi="宋体" w:cs="宋体"/>
      <w:kern w:val="0"/>
      <w:sz w:val="24"/>
      <w:szCs w:val="24"/>
    </w:rPr>
  </w:style>
  <w:style w:type="paragraph" w:customStyle="1" w:styleId="style15">
    <w:name w:val="style15"/>
    <w:basedOn w:val="a"/>
    <w:rsid w:val="00C954CA"/>
    <w:pPr>
      <w:widowControl/>
      <w:spacing w:before="100" w:beforeAutospacing="1" w:after="100" w:afterAutospacing="1"/>
      <w:jc w:val="left"/>
    </w:pPr>
    <w:rPr>
      <w:rFonts w:ascii="宋体" w:eastAsia="宋体" w:hAnsi="宋体" w:cs="宋体"/>
      <w:kern w:val="0"/>
      <w:sz w:val="24"/>
      <w:szCs w:val="24"/>
    </w:rPr>
  </w:style>
  <w:style w:type="character" w:customStyle="1" w:styleId="style11">
    <w:name w:val="style11"/>
    <w:basedOn w:val="a0"/>
    <w:rsid w:val="00C954CA"/>
  </w:style>
  <w:style w:type="character" w:customStyle="1" w:styleId="apple-converted-space">
    <w:name w:val="apple-converted-space"/>
    <w:basedOn w:val="a0"/>
    <w:rsid w:val="00C954CA"/>
  </w:style>
  <w:style w:type="paragraph" w:customStyle="1" w:styleId="style16">
    <w:name w:val="style16"/>
    <w:basedOn w:val="a"/>
    <w:rsid w:val="00C954CA"/>
    <w:pPr>
      <w:widowControl/>
      <w:spacing w:before="100" w:beforeAutospacing="1" w:after="100" w:afterAutospacing="1"/>
      <w:jc w:val="left"/>
    </w:pPr>
    <w:rPr>
      <w:rFonts w:ascii="宋体" w:eastAsia="宋体" w:hAnsi="宋体" w:cs="宋体"/>
      <w:kern w:val="0"/>
      <w:sz w:val="24"/>
      <w:szCs w:val="24"/>
    </w:rPr>
  </w:style>
  <w:style w:type="paragraph" w:customStyle="1" w:styleId="style18">
    <w:name w:val="style18"/>
    <w:basedOn w:val="a"/>
    <w:rsid w:val="00E87FB1"/>
    <w:pPr>
      <w:widowControl/>
      <w:spacing w:before="100" w:beforeAutospacing="1" w:after="100" w:afterAutospacing="1"/>
      <w:jc w:val="left"/>
    </w:pPr>
    <w:rPr>
      <w:rFonts w:ascii="宋体" w:eastAsia="宋体" w:hAnsi="宋体" w:cs="宋体"/>
      <w:kern w:val="0"/>
      <w:sz w:val="24"/>
      <w:szCs w:val="24"/>
    </w:rPr>
  </w:style>
  <w:style w:type="paragraph" w:styleId="a3">
    <w:name w:val="Normal (Web)"/>
    <w:basedOn w:val="a"/>
    <w:uiPriority w:val="99"/>
    <w:semiHidden/>
    <w:unhideWhenUsed/>
    <w:rsid w:val="00E87FB1"/>
    <w:pPr>
      <w:widowControl/>
      <w:spacing w:before="100" w:beforeAutospacing="1" w:after="100" w:afterAutospacing="1"/>
      <w:jc w:val="left"/>
    </w:pPr>
    <w:rPr>
      <w:rFonts w:ascii="宋体" w:eastAsia="宋体" w:hAnsi="宋体" w:cs="宋体"/>
      <w:kern w:val="0"/>
      <w:sz w:val="24"/>
      <w:szCs w:val="24"/>
    </w:rPr>
  </w:style>
  <w:style w:type="character" w:customStyle="1" w:styleId="style19">
    <w:name w:val="style19"/>
    <w:basedOn w:val="a0"/>
    <w:rsid w:val="00E87FB1"/>
  </w:style>
  <w:style w:type="paragraph" w:customStyle="1" w:styleId="style10">
    <w:name w:val="style10"/>
    <w:basedOn w:val="a"/>
    <w:rsid w:val="00667E01"/>
    <w:pPr>
      <w:widowControl/>
      <w:spacing w:before="100" w:beforeAutospacing="1" w:after="100" w:afterAutospacing="1"/>
      <w:jc w:val="left"/>
    </w:pPr>
    <w:rPr>
      <w:rFonts w:ascii="宋体" w:eastAsia="宋体" w:hAnsi="宋体" w:cs="宋体"/>
      <w:kern w:val="0"/>
      <w:sz w:val="24"/>
      <w:szCs w:val="24"/>
    </w:rPr>
  </w:style>
  <w:style w:type="paragraph" w:customStyle="1" w:styleId="style4">
    <w:name w:val="style4"/>
    <w:basedOn w:val="a"/>
    <w:rsid w:val="00667E01"/>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6C3422"/>
    <w:rPr>
      <w:b/>
      <w:bCs/>
    </w:rPr>
  </w:style>
  <w:style w:type="paragraph" w:customStyle="1" w:styleId="style13">
    <w:name w:val="style13"/>
    <w:basedOn w:val="a"/>
    <w:rsid w:val="001A5D3F"/>
    <w:pPr>
      <w:widowControl/>
      <w:spacing w:before="100" w:beforeAutospacing="1" w:after="100" w:afterAutospacing="1"/>
      <w:jc w:val="left"/>
    </w:pPr>
    <w:rPr>
      <w:rFonts w:ascii="宋体" w:eastAsia="宋体" w:hAnsi="宋体" w:cs="宋体"/>
      <w:kern w:val="0"/>
      <w:sz w:val="24"/>
      <w:szCs w:val="24"/>
    </w:rPr>
  </w:style>
  <w:style w:type="paragraph" w:customStyle="1" w:styleId="style21">
    <w:name w:val="style21"/>
    <w:basedOn w:val="a"/>
    <w:rsid w:val="00AA5766"/>
    <w:pPr>
      <w:widowControl/>
      <w:spacing w:before="100" w:beforeAutospacing="1" w:after="100" w:afterAutospacing="1"/>
      <w:jc w:val="left"/>
    </w:pPr>
    <w:rPr>
      <w:rFonts w:ascii="宋体" w:eastAsia="宋体" w:hAnsi="宋体" w:cs="宋体"/>
      <w:kern w:val="0"/>
      <w:sz w:val="24"/>
      <w:szCs w:val="24"/>
    </w:rPr>
  </w:style>
  <w:style w:type="paragraph" w:customStyle="1" w:styleId="style20">
    <w:name w:val="style20"/>
    <w:basedOn w:val="a"/>
    <w:rsid w:val="00AA5766"/>
    <w:pPr>
      <w:widowControl/>
      <w:spacing w:before="100" w:beforeAutospacing="1" w:after="100" w:afterAutospacing="1"/>
      <w:jc w:val="left"/>
    </w:pPr>
    <w:rPr>
      <w:rFonts w:ascii="宋体" w:eastAsia="宋体" w:hAnsi="宋体" w:cs="宋体"/>
      <w:kern w:val="0"/>
      <w:sz w:val="24"/>
      <w:szCs w:val="24"/>
    </w:rPr>
  </w:style>
  <w:style w:type="character" w:customStyle="1" w:styleId="style211">
    <w:name w:val="style211"/>
    <w:basedOn w:val="a0"/>
    <w:rsid w:val="00AA5766"/>
  </w:style>
  <w:style w:type="character" w:customStyle="1" w:styleId="40">
    <w:name w:val="标题 4 字符"/>
    <w:basedOn w:val="a0"/>
    <w:link w:val="4"/>
    <w:uiPriority w:val="9"/>
    <w:semiHidden/>
    <w:rsid w:val="00AA5766"/>
    <w:rPr>
      <w:rFonts w:asciiTheme="majorHAnsi" w:eastAsiaTheme="majorEastAsia" w:hAnsiTheme="majorHAnsi" w:cstheme="majorBidi"/>
      <w:b/>
      <w:bCs/>
      <w:sz w:val="28"/>
      <w:szCs w:val="28"/>
    </w:rPr>
  </w:style>
  <w:style w:type="character" w:styleId="a5">
    <w:name w:val="Hyperlink"/>
    <w:basedOn w:val="a0"/>
    <w:uiPriority w:val="99"/>
    <w:unhideWhenUsed/>
    <w:rsid w:val="00E6125F"/>
    <w:rPr>
      <w:color w:val="0563C1" w:themeColor="hyperlink"/>
      <w:u w:val="single"/>
    </w:rPr>
  </w:style>
  <w:style w:type="paragraph" w:styleId="a6">
    <w:name w:val="header"/>
    <w:basedOn w:val="a"/>
    <w:link w:val="a7"/>
    <w:uiPriority w:val="99"/>
    <w:unhideWhenUsed/>
    <w:rsid w:val="002C3339"/>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2C3339"/>
    <w:rPr>
      <w:sz w:val="18"/>
      <w:szCs w:val="18"/>
    </w:rPr>
  </w:style>
  <w:style w:type="paragraph" w:styleId="a8">
    <w:name w:val="footer"/>
    <w:basedOn w:val="a"/>
    <w:link w:val="a9"/>
    <w:uiPriority w:val="99"/>
    <w:unhideWhenUsed/>
    <w:rsid w:val="002C3339"/>
    <w:pPr>
      <w:tabs>
        <w:tab w:val="center" w:pos="4153"/>
        <w:tab w:val="right" w:pos="8306"/>
      </w:tabs>
      <w:snapToGrid w:val="0"/>
      <w:jc w:val="left"/>
    </w:pPr>
    <w:rPr>
      <w:sz w:val="18"/>
      <w:szCs w:val="18"/>
    </w:rPr>
  </w:style>
  <w:style w:type="character" w:customStyle="1" w:styleId="a9">
    <w:name w:val="页脚 字符"/>
    <w:basedOn w:val="a0"/>
    <w:link w:val="a8"/>
    <w:uiPriority w:val="99"/>
    <w:rsid w:val="002C333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38967">
      <w:bodyDiv w:val="1"/>
      <w:marLeft w:val="0"/>
      <w:marRight w:val="0"/>
      <w:marTop w:val="0"/>
      <w:marBottom w:val="0"/>
      <w:divBdr>
        <w:top w:val="none" w:sz="0" w:space="0" w:color="auto"/>
        <w:left w:val="none" w:sz="0" w:space="0" w:color="auto"/>
        <w:bottom w:val="none" w:sz="0" w:space="0" w:color="auto"/>
        <w:right w:val="none" w:sz="0" w:space="0" w:color="auto"/>
      </w:divBdr>
    </w:div>
    <w:div w:id="9380183">
      <w:bodyDiv w:val="1"/>
      <w:marLeft w:val="0"/>
      <w:marRight w:val="0"/>
      <w:marTop w:val="0"/>
      <w:marBottom w:val="0"/>
      <w:divBdr>
        <w:top w:val="none" w:sz="0" w:space="0" w:color="auto"/>
        <w:left w:val="none" w:sz="0" w:space="0" w:color="auto"/>
        <w:bottom w:val="none" w:sz="0" w:space="0" w:color="auto"/>
        <w:right w:val="none" w:sz="0" w:space="0" w:color="auto"/>
      </w:divBdr>
    </w:div>
    <w:div w:id="150223854">
      <w:bodyDiv w:val="1"/>
      <w:marLeft w:val="0"/>
      <w:marRight w:val="0"/>
      <w:marTop w:val="0"/>
      <w:marBottom w:val="0"/>
      <w:divBdr>
        <w:top w:val="none" w:sz="0" w:space="0" w:color="auto"/>
        <w:left w:val="none" w:sz="0" w:space="0" w:color="auto"/>
        <w:bottom w:val="none" w:sz="0" w:space="0" w:color="auto"/>
        <w:right w:val="none" w:sz="0" w:space="0" w:color="auto"/>
      </w:divBdr>
    </w:div>
    <w:div w:id="340397768">
      <w:bodyDiv w:val="1"/>
      <w:marLeft w:val="0"/>
      <w:marRight w:val="0"/>
      <w:marTop w:val="0"/>
      <w:marBottom w:val="0"/>
      <w:divBdr>
        <w:top w:val="none" w:sz="0" w:space="0" w:color="auto"/>
        <w:left w:val="none" w:sz="0" w:space="0" w:color="auto"/>
        <w:bottom w:val="none" w:sz="0" w:space="0" w:color="auto"/>
        <w:right w:val="none" w:sz="0" w:space="0" w:color="auto"/>
      </w:divBdr>
    </w:div>
    <w:div w:id="401752388">
      <w:bodyDiv w:val="1"/>
      <w:marLeft w:val="0"/>
      <w:marRight w:val="0"/>
      <w:marTop w:val="0"/>
      <w:marBottom w:val="0"/>
      <w:divBdr>
        <w:top w:val="none" w:sz="0" w:space="0" w:color="auto"/>
        <w:left w:val="none" w:sz="0" w:space="0" w:color="auto"/>
        <w:bottom w:val="none" w:sz="0" w:space="0" w:color="auto"/>
        <w:right w:val="none" w:sz="0" w:space="0" w:color="auto"/>
      </w:divBdr>
    </w:div>
    <w:div w:id="819270782">
      <w:bodyDiv w:val="1"/>
      <w:marLeft w:val="0"/>
      <w:marRight w:val="0"/>
      <w:marTop w:val="0"/>
      <w:marBottom w:val="0"/>
      <w:divBdr>
        <w:top w:val="none" w:sz="0" w:space="0" w:color="auto"/>
        <w:left w:val="none" w:sz="0" w:space="0" w:color="auto"/>
        <w:bottom w:val="none" w:sz="0" w:space="0" w:color="auto"/>
        <w:right w:val="none" w:sz="0" w:space="0" w:color="auto"/>
      </w:divBdr>
    </w:div>
    <w:div w:id="820461906">
      <w:bodyDiv w:val="1"/>
      <w:marLeft w:val="0"/>
      <w:marRight w:val="0"/>
      <w:marTop w:val="0"/>
      <w:marBottom w:val="0"/>
      <w:divBdr>
        <w:top w:val="none" w:sz="0" w:space="0" w:color="auto"/>
        <w:left w:val="none" w:sz="0" w:space="0" w:color="auto"/>
        <w:bottom w:val="none" w:sz="0" w:space="0" w:color="auto"/>
        <w:right w:val="none" w:sz="0" w:space="0" w:color="auto"/>
      </w:divBdr>
    </w:div>
    <w:div w:id="899096916">
      <w:bodyDiv w:val="1"/>
      <w:marLeft w:val="0"/>
      <w:marRight w:val="0"/>
      <w:marTop w:val="0"/>
      <w:marBottom w:val="0"/>
      <w:divBdr>
        <w:top w:val="none" w:sz="0" w:space="0" w:color="auto"/>
        <w:left w:val="none" w:sz="0" w:space="0" w:color="auto"/>
        <w:bottom w:val="none" w:sz="0" w:space="0" w:color="auto"/>
        <w:right w:val="none" w:sz="0" w:space="0" w:color="auto"/>
      </w:divBdr>
    </w:div>
    <w:div w:id="1201939557">
      <w:bodyDiv w:val="1"/>
      <w:marLeft w:val="0"/>
      <w:marRight w:val="0"/>
      <w:marTop w:val="0"/>
      <w:marBottom w:val="0"/>
      <w:divBdr>
        <w:top w:val="none" w:sz="0" w:space="0" w:color="auto"/>
        <w:left w:val="none" w:sz="0" w:space="0" w:color="auto"/>
        <w:bottom w:val="none" w:sz="0" w:space="0" w:color="auto"/>
        <w:right w:val="none" w:sz="0" w:space="0" w:color="auto"/>
      </w:divBdr>
      <w:divsChild>
        <w:div w:id="2120250570">
          <w:marLeft w:val="0"/>
          <w:marRight w:val="0"/>
          <w:marTop w:val="0"/>
          <w:marBottom w:val="0"/>
          <w:divBdr>
            <w:top w:val="none" w:sz="0" w:space="0" w:color="auto"/>
            <w:left w:val="none" w:sz="0" w:space="0" w:color="auto"/>
            <w:bottom w:val="none" w:sz="0" w:space="0" w:color="auto"/>
            <w:right w:val="none" w:sz="0" w:space="0" w:color="auto"/>
          </w:divBdr>
        </w:div>
        <w:div w:id="557518794">
          <w:marLeft w:val="0"/>
          <w:marRight w:val="0"/>
          <w:marTop w:val="0"/>
          <w:marBottom w:val="0"/>
          <w:divBdr>
            <w:top w:val="none" w:sz="0" w:space="0" w:color="auto"/>
            <w:left w:val="none" w:sz="0" w:space="0" w:color="auto"/>
            <w:bottom w:val="none" w:sz="0" w:space="0" w:color="auto"/>
            <w:right w:val="none" w:sz="0" w:space="0" w:color="auto"/>
          </w:divBdr>
        </w:div>
        <w:div w:id="1156652503">
          <w:marLeft w:val="0"/>
          <w:marRight w:val="0"/>
          <w:marTop w:val="0"/>
          <w:marBottom w:val="0"/>
          <w:divBdr>
            <w:top w:val="none" w:sz="0" w:space="0" w:color="auto"/>
            <w:left w:val="none" w:sz="0" w:space="0" w:color="auto"/>
            <w:bottom w:val="none" w:sz="0" w:space="0" w:color="auto"/>
            <w:right w:val="none" w:sz="0" w:space="0" w:color="auto"/>
          </w:divBdr>
        </w:div>
      </w:divsChild>
    </w:div>
    <w:div w:id="1396468697">
      <w:bodyDiv w:val="1"/>
      <w:marLeft w:val="0"/>
      <w:marRight w:val="0"/>
      <w:marTop w:val="0"/>
      <w:marBottom w:val="0"/>
      <w:divBdr>
        <w:top w:val="none" w:sz="0" w:space="0" w:color="auto"/>
        <w:left w:val="none" w:sz="0" w:space="0" w:color="auto"/>
        <w:bottom w:val="none" w:sz="0" w:space="0" w:color="auto"/>
        <w:right w:val="none" w:sz="0" w:space="0" w:color="auto"/>
      </w:divBdr>
    </w:div>
    <w:div w:id="1461410836">
      <w:bodyDiv w:val="1"/>
      <w:marLeft w:val="0"/>
      <w:marRight w:val="0"/>
      <w:marTop w:val="0"/>
      <w:marBottom w:val="0"/>
      <w:divBdr>
        <w:top w:val="none" w:sz="0" w:space="0" w:color="auto"/>
        <w:left w:val="none" w:sz="0" w:space="0" w:color="auto"/>
        <w:bottom w:val="none" w:sz="0" w:space="0" w:color="auto"/>
        <w:right w:val="none" w:sz="0" w:space="0" w:color="auto"/>
      </w:divBdr>
    </w:div>
    <w:div w:id="1553342430">
      <w:bodyDiv w:val="1"/>
      <w:marLeft w:val="0"/>
      <w:marRight w:val="0"/>
      <w:marTop w:val="0"/>
      <w:marBottom w:val="0"/>
      <w:divBdr>
        <w:top w:val="none" w:sz="0" w:space="0" w:color="auto"/>
        <w:left w:val="none" w:sz="0" w:space="0" w:color="auto"/>
        <w:bottom w:val="none" w:sz="0" w:space="0" w:color="auto"/>
        <w:right w:val="none" w:sz="0" w:space="0" w:color="auto"/>
      </w:divBdr>
      <w:divsChild>
        <w:div w:id="313340150">
          <w:marLeft w:val="0"/>
          <w:marRight w:val="0"/>
          <w:marTop w:val="0"/>
          <w:marBottom w:val="0"/>
          <w:divBdr>
            <w:top w:val="none" w:sz="0" w:space="0" w:color="auto"/>
            <w:left w:val="none" w:sz="0" w:space="0" w:color="auto"/>
            <w:bottom w:val="none" w:sz="0" w:space="0" w:color="auto"/>
            <w:right w:val="none" w:sz="0" w:space="0" w:color="auto"/>
          </w:divBdr>
        </w:div>
      </w:divsChild>
    </w:div>
    <w:div w:id="1779176340">
      <w:bodyDiv w:val="1"/>
      <w:marLeft w:val="0"/>
      <w:marRight w:val="0"/>
      <w:marTop w:val="0"/>
      <w:marBottom w:val="0"/>
      <w:divBdr>
        <w:top w:val="none" w:sz="0" w:space="0" w:color="auto"/>
        <w:left w:val="none" w:sz="0" w:space="0" w:color="auto"/>
        <w:bottom w:val="none" w:sz="0" w:space="0" w:color="auto"/>
        <w:right w:val="none" w:sz="0" w:space="0" w:color="auto"/>
      </w:divBdr>
    </w:div>
    <w:div w:id="1908108029">
      <w:bodyDiv w:val="1"/>
      <w:marLeft w:val="0"/>
      <w:marRight w:val="0"/>
      <w:marTop w:val="0"/>
      <w:marBottom w:val="0"/>
      <w:divBdr>
        <w:top w:val="none" w:sz="0" w:space="0" w:color="auto"/>
        <w:left w:val="none" w:sz="0" w:space="0" w:color="auto"/>
        <w:bottom w:val="none" w:sz="0" w:space="0" w:color="auto"/>
        <w:right w:val="none" w:sz="0" w:space="0" w:color="auto"/>
      </w:divBdr>
      <w:divsChild>
        <w:div w:id="1712337690">
          <w:marLeft w:val="0"/>
          <w:marRight w:val="0"/>
          <w:marTop w:val="0"/>
          <w:marBottom w:val="0"/>
          <w:divBdr>
            <w:top w:val="none" w:sz="0" w:space="0" w:color="auto"/>
            <w:left w:val="none" w:sz="0" w:space="0" w:color="auto"/>
            <w:bottom w:val="none" w:sz="0" w:space="0" w:color="auto"/>
            <w:right w:val="none" w:sz="0" w:space="0" w:color="auto"/>
          </w:divBdr>
        </w:div>
        <w:div w:id="1965578517">
          <w:marLeft w:val="0"/>
          <w:marRight w:val="0"/>
          <w:marTop w:val="0"/>
          <w:marBottom w:val="0"/>
          <w:divBdr>
            <w:top w:val="none" w:sz="0" w:space="0" w:color="auto"/>
            <w:left w:val="none" w:sz="0" w:space="0" w:color="auto"/>
            <w:bottom w:val="none" w:sz="0" w:space="0" w:color="auto"/>
            <w:right w:val="none" w:sz="0" w:space="0" w:color="auto"/>
          </w:divBdr>
        </w:div>
        <w:div w:id="39020854">
          <w:marLeft w:val="0"/>
          <w:marRight w:val="0"/>
          <w:marTop w:val="0"/>
          <w:marBottom w:val="0"/>
          <w:divBdr>
            <w:top w:val="none" w:sz="0" w:space="0" w:color="auto"/>
            <w:left w:val="none" w:sz="0" w:space="0" w:color="auto"/>
            <w:bottom w:val="none" w:sz="0" w:space="0" w:color="auto"/>
            <w:right w:val="none" w:sz="0" w:space="0" w:color="auto"/>
          </w:divBdr>
          <w:divsChild>
            <w:div w:id="1341005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554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g"/><Relationship Id="rId18" Type="http://schemas.openxmlformats.org/officeDocument/2006/relationships/image" Target="media/image1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5" Type="http://schemas.openxmlformats.org/officeDocument/2006/relationships/image" Target="media/image9.jp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1275</TotalTime>
  <Pages>1</Pages>
  <Words>486</Words>
  <Characters>2772</Characters>
  <Application>Microsoft Office Word</Application>
  <DocSecurity>0</DocSecurity>
  <Lines>23</Lines>
  <Paragraphs>6</Paragraphs>
  <ScaleCrop>false</ScaleCrop>
  <Company/>
  <LinksUpToDate>false</LinksUpToDate>
  <CharactersWithSpaces>3252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Yu</dc:creator>
  <cp:keywords/>
  <dc:description/>
  <cp:lastModifiedBy>Tina.Lee Tina.Lee</cp:lastModifiedBy>
  <cp:revision>19</cp:revision>
  <dcterms:created xsi:type="dcterms:W3CDTF">2016-05-16T02:56:00Z</dcterms:created>
  <dcterms:modified xsi:type="dcterms:W3CDTF">2026-09-16T06:58:00Z</dcterms:modified>
</cp:coreProperties>
</file>