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0D4" w:rsidRPr="009A10D4" w:rsidRDefault="009A10D4" w:rsidP="009A10D4">
      <w:pPr>
        <w:jc w:val="center"/>
        <w:rPr>
          <w:b/>
          <w:sz w:val="36"/>
          <w:szCs w:val="36"/>
        </w:rPr>
      </w:pPr>
      <w:r w:rsidRPr="009A10D4">
        <w:rPr>
          <w:rFonts w:hint="eastAsia"/>
          <w:b/>
          <w:sz w:val="36"/>
          <w:szCs w:val="36"/>
        </w:rPr>
        <w:t xml:space="preserve">CT-09 </w:t>
      </w:r>
      <w:bookmarkStart w:id="0" w:name="OLE_LINK3"/>
      <w:bookmarkStart w:id="1" w:name="OLE_LINK4"/>
      <w:r w:rsidRPr="009A10D4">
        <w:rPr>
          <w:b/>
          <w:sz w:val="36"/>
          <w:szCs w:val="36"/>
        </w:rPr>
        <w:t>Fiber Optic Microscope</w:t>
      </w:r>
      <w:bookmarkEnd w:id="0"/>
      <w:bookmarkEnd w:id="1"/>
    </w:p>
    <w:p w:rsidR="009A10D4" w:rsidRPr="005B0B62" w:rsidRDefault="009A10D4" w:rsidP="009A10D4">
      <w:r w:rsidRPr="005B0B62">
        <w:t>This </w:t>
      </w:r>
      <w:r>
        <w:t>CT-09</w:t>
      </w:r>
      <w:r w:rsidRPr="005B0B62">
        <w:t> Fiber Optic Microscope is used for inspecting fiber terminations, providing the most critical view of fiber end faces. This mini version is smaller and easier to carry. It produces excellent details of scratches and contamination with its good optical performance and integrated laser safety filters. It is the clear choice for critical examination of polish quality.</w:t>
      </w:r>
    </w:p>
    <w:p w:rsidR="009A10D4" w:rsidRPr="005B0B62" w:rsidRDefault="009A10D4" w:rsidP="009A10D4">
      <w:r w:rsidRPr="005B0B62">
        <w:t> </w:t>
      </w:r>
    </w:p>
    <w:p w:rsidR="009A10D4" w:rsidRPr="005B0B62" w:rsidRDefault="009A10D4" w:rsidP="009A10D4">
      <w:r w:rsidRPr="005B0B62">
        <w:t>The built-in LED light produces lighting into an optical path which enables an optimal view and lighting for your examinations and inspections at any time. CL mode is ideal if you frequently terminate fiber and have received professional training. It provides excellent views of the ferrule end face.</w:t>
      </w:r>
    </w:p>
    <w:p w:rsidR="009A10D4" w:rsidRPr="005B0B62" w:rsidRDefault="009A10D4" w:rsidP="009A10D4">
      <w:r w:rsidRPr="005B0B62">
        <w:t> </w:t>
      </w:r>
    </w:p>
    <w:p w:rsidR="009A10D4" w:rsidRPr="005B0B62" w:rsidRDefault="009A10D4" w:rsidP="009A10D4">
      <w:r w:rsidRPr="005B0B62">
        <w:t>The pre-installed 2.5 mm universal adapter is compatible with SC, FC, ST and E2000. Now the new version comes with a FREE 1.25 mm adapter which is compatible with LC and MU.</w:t>
      </w:r>
    </w:p>
    <w:p w:rsidR="009A10D4" w:rsidRPr="005B0B62" w:rsidRDefault="009A10D4" w:rsidP="009A10D4">
      <w:r w:rsidRPr="005B0B62">
        <w:t> </w:t>
      </w:r>
    </w:p>
    <w:p w:rsidR="009A10D4" w:rsidRPr="009A10D4" w:rsidRDefault="009A10D4" w:rsidP="009A10D4">
      <w:pPr>
        <w:rPr>
          <w:b/>
        </w:rPr>
      </w:pPr>
      <w:r w:rsidRPr="009A10D4">
        <w:rPr>
          <w:b/>
        </w:rPr>
        <w:t>Features</w:t>
      </w:r>
    </w:p>
    <w:p w:rsidR="009A10D4" w:rsidRPr="005B0B62" w:rsidRDefault="009A10D4" w:rsidP="009A10D4">
      <w:r w:rsidRPr="005B0B62">
        <w:t> </w:t>
      </w:r>
    </w:p>
    <w:p w:rsidR="009A10D4" w:rsidRPr="005B0B62" w:rsidRDefault="009A10D4" w:rsidP="009A10D4">
      <w:r w:rsidRPr="005B0B62">
        <w:t>400x Optical Magnification</w:t>
      </w:r>
    </w:p>
    <w:p w:rsidR="009A10D4" w:rsidRPr="005B0B62" w:rsidRDefault="009A10D4" w:rsidP="009A10D4">
      <w:r w:rsidRPr="005B0B62">
        <w:t>LED illumination</w:t>
      </w:r>
    </w:p>
    <w:p w:rsidR="009A10D4" w:rsidRPr="005B0B62" w:rsidRDefault="009A10D4" w:rsidP="009A10D4">
      <w:r w:rsidRPr="005B0B62">
        <w:t>Laser filter installed for eye protection</w:t>
      </w:r>
    </w:p>
    <w:p w:rsidR="009A10D4" w:rsidRPr="005B0B62" w:rsidRDefault="009A10D4" w:rsidP="009A10D4">
      <w:r w:rsidRPr="005B0B62">
        <w:t>Versatile adapter interface</w:t>
      </w:r>
    </w:p>
    <w:p w:rsidR="009A10D4" w:rsidRPr="005B0B62" w:rsidRDefault="009A10D4" w:rsidP="009A10D4">
      <w:r w:rsidRPr="005B0B62">
        <w:t>Clear bright images</w:t>
      </w:r>
    </w:p>
    <w:p w:rsidR="009A10D4" w:rsidRPr="005B0B62" w:rsidRDefault="009A10D4" w:rsidP="009A10D4">
      <w:r w:rsidRPr="005B0B62">
        <w:t>Smooth focus control</w:t>
      </w:r>
    </w:p>
    <w:p w:rsidR="009A10D4" w:rsidRDefault="009A10D4" w:rsidP="009A10D4">
      <w:r w:rsidRPr="005B0B62">
        <w:t>Momentary or push button on / off switch for light source</w:t>
      </w:r>
    </w:p>
    <w:p w:rsidR="009A10D4" w:rsidRPr="005B0B62" w:rsidRDefault="009A10D4" w:rsidP="009A10D4">
      <w:r w:rsidRPr="005B0B62">
        <w:t> </w:t>
      </w:r>
    </w:p>
    <w:p w:rsidR="009A10D4" w:rsidRPr="009A10D4" w:rsidRDefault="009A10D4" w:rsidP="009A10D4">
      <w:pPr>
        <w:rPr>
          <w:b/>
        </w:rPr>
      </w:pPr>
      <w:r w:rsidRPr="009A10D4">
        <w:rPr>
          <w:b/>
        </w:rPr>
        <w:t>Specifications</w:t>
      </w:r>
    </w:p>
    <w:p w:rsidR="009A10D4" w:rsidRPr="005B0B62" w:rsidRDefault="009A10D4" w:rsidP="009A10D4">
      <w:r w:rsidRPr="005B0B62">
        <w:t> </w:t>
      </w:r>
    </w:p>
    <w:p w:rsidR="009A10D4" w:rsidRPr="005B0B62" w:rsidRDefault="009A10D4" w:rsidP="009A10D4">
      <w:r w:rsidRPr="005B0B62">
        <w:t>Optical Magnification: 400x</w:t>
      </w:r>
    </w:p>
    <w:p w:rsidR="009A10D4" w:rsidRPr="005B0B62" w:rsidRDefault="009A10D4" w:rsidP="009A10D4">
      <w:r w:rsidRPr="005B0B62">
        <w:t>Illumination Light Source: White LED, rated for 100,000 hours</w:t>
      </w:r>
    </w:p>
    <w:p w:rsidR="009A10D4" w:rsidRPr="005B0B62" w:rsidRDefault="009A10D4" w:rsidP="009A10D4">
      <w:r w:rsidRPr="005B0B62">
        <w:t xml:space="preserve">Controls: 2 </w:t>
      </w:r>
      <w:r>
        <w:t xml:space="preserve">minutes </w:t>
      </w:r>
      <w:r w:rsidRPr="005B0B62">
        <w:t>auto-off switch for light source, Fine focus control wheel</w:t>
      </w:r>
    </w:p>
    <w:p w:rsidR="009A10D4" w:rsidRPr="005B0B62" w:rsidRDefault="009A10D4" w:rsidP="009A10D4">
      <w:r w:rsidRPr="005B0B62">
        <w:t>Safety Filter: Built-in IR filter</w:t>
      </w:r>
      <w:bookmarkStart w:id="2" w:name="_GoBack"/>
      <w:bookmarkEnd w:id="2"/>
    </w:p>
    <w:p w:rsidR="009A10D4" w:rsidRPr="005B0B62" w:rsidRDefault="009A10D4" w:rsidP="009A10D4">
      <w:r w:rsidRPr="005B0B62">
        <w:t>1.25 mm universal adapter compatible with LC and MU</w:t>
      </w:r>
    </w:p>
    <w:p w:rsidR="009A10D4" w:rsidRPr="005B0B62" w:rsidRDefault="009A10D4" w:rsidP="009A10D4">
      <w:r w:rsidRPr="005B0B62">
        <w:t>2.5 mm universal adapter compatible with SC, FC, ST and E2000</w:t>
      </w:r>
    </w:p>
    <w:p w:rsidR="009A10D4" w:rsidRPr="005B0B62" w:rsidRDefault="009A10D4" w:rsidP="009A10D4">
      <w:r w:rsidRPr="005B0B62">
        <w:t>Adapter Interface: User interchangeable universal adapters, or dedicated connector type</w:t>
      </w:r>
    </w:p>
    <w:p w:rsidR="009A10D4" w:rsidRPr="005B0B62" w:rsidRDefault="009A10D4" w:rsidP="009A10D4">
      <w:r w:rsidRPr="005B0B62">
        <w:t>Power Source: 2 x AAA Alkaline batteries (not included)</w:t>
      </w:r>
    </w:p>
    <w:p w:rsidR="009A10D4" w:rsidRPr="005B0B62" w:rsidRDefault="009A10D4" w:rsidP="009A10D4">
      <w:r w:rsidRPr="005B0B62">
        <w:t>Carrying pouch provided</w:t>
      </w:r>
    </w:p>
    <w:p w:rsidR="009A10D4" w:rsidRPr="005B0B62" w:rsidRDefault="009A10D4" w:rsidP="009A10D4">
      <w:r w:rsidRPr="005B0B62">
        <w:t>Item Size: approx. 185 (L) x 48 (W) x 35 (D) mm (7.28 x 1.89 x 1.38 inch)</w:t>
      </w:r>
    </w:p>
    <w:p w:rsidR="009A10D4" w:rsidRPr="005B0B62" w:rsidRDefault="009A10D4" w:rsidP="009A10D4">
      <w:r w:rsidRPr="005B0B62">
        <w:t>Item Weight: approx. 271 g</w:t>
      </w:r>
    </w:p>
    <w:p w:rsidR="00100D41" w:rsidRDefault="00100D41"/>
    <w:sectPr w:rsidR="00100D41" w:rsidSect="00F33E10">
      <w:type w:val="continuous"/>
      <w:pgSz w:w="11907" w:h="16840" w:code="9"/>
      <w:pgMar w:top="1797" w:right="1440" w:bottom="1797" w:left="1440" w:header="567" w:footer="567"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1E5" w:rsidRDefault="006F01E5" w:rsidP="009A10D4">
      <w:r>
        <w:separator/>
      </w:r>
    </w:p>
  </w:endnote>
  <w:endnote w:type="continuationSeparator" w:id="0">
    <w:p w:rsidR="006F01E5" w:rsidRDefault="006F01E5" w:rsidP="009A1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1E5" w:rsidRDefault="006F01E5" w:rsidP="009A10D4">
      <w:r>
        <w:separator/>
      </w:r>
    </w:p>
  </w:footnote>
  <w:footnote w:type="continuationSeparator" w:id="0">
    <w:p w:rsidR="006F01E5" w:rsidRDefault="006F01E5" w:rsidP="009A10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5CB"/>
    <w:rsid w:val="000145B2"/>
    <w:rsid w:val="000256A1"/>
    <w:rsid w:val="00095126"/>
    <w:rsid w:val="000C3EF0"/>
    <w:rsid w:val="000D1615"/>
    <w:rsid w:val="000F6AED"/>
    <w:rsid w:val="00100D41"/>
    <w:rsid w:val="00111B29"/>
    <w:rsid w:val="001374B7"/>
    <w:rsid w:val="00143EFF"/>
    <w:rsid w:val="001466B9"/>
    <w:rsid w:val="00171C5C"/>
    <w:rsid w:val="001B53BF"/>
    <w:rsid w:val="001C70D4"/>
    <w:rsid w:val="001E0401"/>
    <w:rsid w:val="002268F6"/>
    <w:rsid w:val="002401D1"/>
    <w:rsid w:val="0025295C"/>
    <w:rsid w:val="002545F3"/>
    <w:rsid w:val="00255802"/>
    <w:rsid w:val="00265689"/>
    <w:rsid w:val="0030097C"/>
    <w:rsid w:val="003017DA"/>
    <w:rsid w:val="0030748D"/>
    <w:rsid w:val="00320CFA"/>
    <w:rsid w:val="00341629"/>
    <w:rsid w:val="00363877"/>
    <w:rsid w:val="00395391"/>
    <w:rsid w:val="003A665B"/>
    <w:rsid w:val="00413A2B"/>
    <w:rsid w:val="00457A34"/>
    <w:rsid w:val="004D3FCF"/>
    <w:rsid w:val="004E5CF3"/>
    <w:rsid w:val="00575D17"/>
    <w:rsid w:val="00581F4E"/>
    <w:rsid w:val="00596383"/>
    <w:rsid w:val="005C407E"/>
    <w:rsid w:val="005E6E4B"/>
    <w:rsid w:val="00636035"/>
    <w:rsid w:val="00646C69"/>
    <w:rsid w:val="0066787A"/>
    <w:rsid w:val="006C46F1"/>
    <w:rsid w:val="006F01E5"/>
    <w:rsid w:val="00711F13"/>
    <w:rsid w:val="0075004D"/>
    <w:rsid w:val="0075580F"/>
    <w:rsid w:val="00766AC6"/>
    <w:rsid w:val="007821E3"/>
    <w:rsid w:val="007B4228"/>
    <w:rsid w:val="007F238D"/>
    <w:rsid w:val="00815CFA"/>
    <w:rsid w:val="0084090F"/>
    <w:rsid w:val="00841F33"/>
    <w:rsid w:val="0087328B"/>
    <w:rsid w:val="008824FA"/>
    <w:rsid w:val="00886D0B"/>
    <w:rsid w:val="008D70F9"/>
    <w:rsid w:val="00910270"/>
    <w:rsid w:val="0092003E"/>
    <w:rsid w:val="0094088E"/>
    <w:rsid w:val="0098356B"/>
    <w:rsid w:val="00985424"/>
    <w:rsid w:val="0098558D"/>
    <w:rsid w:val="00990C66"/>
    <w:rsid w:val="009A10D4"/>
    <w:rsid w:val="009A15E0"/>
    <w:rsid w:val="009B7AAF"/>
    <w:rsid w:val="009D2031"/>
    <w:rsid w:val="009F440B"/>
    <w:rsid w:val="00A66534"/>
    <w:rsid w:val="00AA0479"/>
    <w:rsid w:val="00AB39C0"/>
    <w:rsid w:val="00B05CE2"/>
    <w:rsid w:val="00B3036F"/>
    <w:rsid w:val="00B7100D"/>
    <w:rsid w:val="00B805CB"/>
    <w:rsid w:val="00BC60A8"/>
    <w:rsid w:val="00C51879"/>
    <w:rsid w:val="00C835DA"/>
    <w:rsid w:val="00C967F2"/>
    <w:rsid w:val="00CC0DEF"/>
    <w:rsid w:val="00CD202E"/>
    <w:rsid w:val="00D00852"/>
    <w:rsid w:val="00D80BB2"/>
    <w:rsid w:val="00D857EF"/>
    <w:rsid w:val="00D922CD"/>
    <w:rsid w:val="00DA647C"/>
    <w:rsid w:val="00DB3B1D"/>
    <w:rsid w:val="00DD2DBC"/>
    <w:rsid w:val="00DD3F93"/>
    <w:rsid w:val="00E051E4"/>
    <w:rsid w:val="00E9356E"/>
    <w:rsid w:val="00F001E8"/>
    <w:rsid w:val="00F33E10"/>
    <w:rsid w:val="00F507A2"/>
    <w:rsid w:val="00FC1E7F"/>
    <w:rsid w:val="00FC47BB"/>
    <w:rsid w:val="00FE3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4E7905"/>
  <w15:chartTrackingRefBased/>
  <w15:docId w15:val="{DE237DF7-161B-41D3-A930-DE0E82D05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10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10D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A10D4"/>
    <w:rPr>
      <w:sz w:val="18"/>
      <w:szCs w:val="18"/>
    </w:rPr>
  </w:style>
  <w:style w:type="paragraph" w:styleId="a5">
    <w:name w:val="footer"/>
    <w:basedOn w:val="a"/>
    <w:link w:val="a6"/>
    <w:uiPriority w:val="99"/>
    <w:unhideWhenUsed/>
    <w:rsid w:val="009A10D4"/>
    <w:pPr>
      <w:tabs>
        <w:tab w:val="center" w:pos="4153"/>
        <w:tab w:val="right" w:pos="8306"/>
      </w:tabs>
      <w:snapToGrid w:val="0"/>
      <w:jc w:val="left"/>
    </w:pPr>
    <w:rPr>
      <w:sz w:val="18"/>
      <w:szCs w:val="18"/>
    </w:rPr>
  </w:style>
  <w:style w:type="character" w:customStyle="1" w:styleId="a6">
    <w:name w:val="页脚 字符"/>
    <w:basedOn w:val="a0"/>
    <w:link w:val="a5"/>
    <w:uiPriority w:val="99"/>
    <w:rsid w:val="009A10D4"/>
    <w:rPr>
      <w:sz w:val="18"/>
      <w:szCs w:val="18"/>
    </w:rPr>
  </w:style>
  <w:style w:type="character" w:styleId="a7">
    <w:name w:val="Hyperlink"/>
    <w:basedOn w:val="a0"/>
    <w:uiPriority w:val="99"/>
    <w:unhideWhenUsed/>
    <w:rsid w:val="009A10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谢顺利</dc:creator>
  <cp:keywords/>
  <dc:description/>
  <cp:lastModifiedBy>谢顺利</cp:lastModifiedBy>
  <cp:revision>2</cp:revision>
  <dcterms:created xsi:type="dcterms:W3CDTF">2017-02-17T05:16:00Z</dcterms:created>
  <dcterms:modified xsi:type="dcterms:W3CDTF">2017-02-17T05:16:00Z</dcterms:modified>
</cp:coreProperties>
</file>