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D6DD70" w14:textId="4FBA9DD7" w:rsidR="002C27EC" w:rsidRDefault="002C27EC" w:rsidP="002C27EC">
      <w:pPr>
        <w:rPr>
          <w:rFonts w:ascii="Candara" w:hAnsi="Candara"/>
          <w:b/>
          <w:bCs/>
          <w:sz w:val="28"/>
          <w:szCs w:val="28"/>
        </w:rPr>
      </w:pPr>
      <w:r w:rsidRPr="002C27EC">
        <w:rPr>
          <w:rFonts w:ascii="Candara" w:hAnsi="Candara"/>
          <w:b/>
          <w:bCs/>
          <w:sz w:val="28"/>
          <w:szCs w:val="28"/>
        </w:rPr>
        <w:t>SAT-</w:t>
      </w:r>
      <w:bookmarkStart w:id="0" w:name="OLE_LINK1"/>
      <w:r w:rsidRPr="002C27EC">
        <w:rPr>
          <w:rFonts w:ascii="Candara" w:hAnsi="Candara"/>
          <w:b/>
          <w:bCs/>
          <w:sz w:val="28"/>
          <w:szCs w:val="28"/>
        </w:rPr>
        <w:t>18EXC</w:t>
      </w:r>
      <w:bookmarkEnd w:id="0"/>
      <w:r w:rsidRPr="002C27EC">
        <w:rPr>
          <w:rFonts w:ascii="Candara" w:hAnsi="Candara"/>
          <w:b/>
          <w:bCs/>
          <w:sz w:val="28"/>
          <w:szCs w:val="28"/>
        </w:rPr>
        <w:t xml:space="preserve"> Palm OTDR</w:t>
      </w:r>
    </w:p>
    <w:p w14:paraId="423DD22F" w14:textId="6A5762C2" w:rsidR="00304A25" w:rsidRDefault="00304A25" w:rsidP="00304A25">
      <w:pPr>
        <w:jc w:val="left"/>
        <w:rPr>
          <w:rFonts w:ascii="Candara" w:hAnsi="Candara"/>
          <w:sz w:val="24"/>
        </w:rPr>
      </w:pPr>
      <w:r w:rsidRPr="00304A25">
        <w:rPr>
          <w:rFonts w:ascii="Candara" w:hAnsi="Candara"/>
          <w:sz w:val="24"/>
        </w:rPr>
        <w:t>Palm OTDR is a compact, portable test instrument purpose</w:t>
      </w:r>
      <w:r w:rsidRPr="00304A25">
        <w:rPr>
          <w:rFonts w:ascii="Candara" w:hAnsi="Candara"/>
          <w:sz w:val="24"/>
        </w:rPr>
        <w:noBreakHyphen/>
        <w:t>built for short</w:t>
      </w:r>
      <w:r w:rsidRPr="00304A25">
        <w:rPr>
          <w:rFonts w:ascii="Candara" w:hAnsi="Candara"/>
          <w:sz w:val="24"/>
        </w:rPr>
        <w:noBreakHyphen/>
        <w:t>to</w:t>
      </w:r>
      <w:r w:rsidRPr="00304A25">
        <w:rPr>
          <w:rFonts w:ascii="Candara" w:hAnsi="Candara"/>
          <w:sz w:val="24"/>
        </w:rPr>
        <w:noBreakHyphen/>
        <w:t>medium distance fiber testing, striking an ideal balance between performance and portability:</w:t>
      </w:r>
    </w:p>
    <w:p w14:paraId="5B1383C9" w14:textId="4546285B" w:rsidR="00304A25" w:rsidRDefault="00CB03D5" w:rsidP="00304A25">
      <w:pPr>
        <w:jc w:val="left"/>
        <w:rPr>
          <w:rFonts w:ascii="Candara" w:hAnsi="Candara"/>
          <w:b/>
          <w:bCs/>
          <w:sz w:val="24"/>
        </w:rPr>
      </w:pPr>
      <w:r w:rsidRPr="002C27EC">
        <w:rPr>
          <w:rFonts w:ascii="Candara" w:hAnsi="Candara"/>
          <w:b/>
          <w:bCs/>
          <w:noProof/>
        </w:rPr>
        <w:drawing>
          <wp:anchor distT="0" distB="0" distL="0" distR="0" simplePos="0" relativeHeight="251660288" behindDoc="1" locked="0" layoutInCell="0" allowOverlap="1" wp14:anchorId="213A2446" wp14:editId="2F871070">
            <wp:simplePos x="0" y="0"/>
            <wp:positionH relativeFrom="margin">
              <wp:align>right</wp:align>
            </wp:positionH>
            <wp:positionV relativeFrom="margin">
              <wp:posOffset>1038225</wp:posOffset>
            </wp:positionV>
            <wp:extent cx="985520" cy="1772285"/>
            <wp:effectExtent l="0" t="0" r="5080" b="0"/>
            <wp:wrapSquare wrapText="bothSides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1772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3CFFB0" w14:textId="22777014" w:rsidR="00304A25" w:rsidRPr="00304A25" w:rsidRDefault="00304A25" w:rsidP="00304A25">
      <w:pPr>
        <w:jc w:val="left"/>
        <w:rPr>
          <w:rFonts w:ascii="Candara" w:hAnsi="Candara"/>
          <w:sz w:val="24"/>
        </w:rPr>
      </w:pPr>
      <w:bookmarkStart w:id="1" w:name="OLE_LINK2"/>
      <w:r w:rsidRPr="00304A25">
        <w:rPr>
          <w:rFonts w:ascii="Candara" w:hAnsi="Candara"/>
          <w:b/>
          <w:bCs/>
          <w:sz w:val="24"/>
        </w:rPr>
        <w:t>Applicable Scenarios</w:t>
      </w:r>
    </w:p>
    <w:p w14:paraId="31298ECA" w14:textId="77777777" w:rsidR="00304A25" w:rsidRPr="00304A25" w:rsidRDefault="00304A25" w:rsidP="00304A25">
      <w:pPr>
        <w:rPr>
          <w:rFonts w:ascii="Candara" w:hAnsi="Candara"/>
          <w:sz w:val="24"/>
        </w:rPr>
      </w:pPr>
      <w:r w:rsidRPr="00304A25">
        <w:rPr>
          <w:rFonts w:ascii="Candara" w:hAnsi="Candara"/>
          <w:sz w:val="24"/>
        </w:rPr>
        <w:t>Access Network (</w:t>
      </w:r>
      <w:proofErr w:type="spellStart"/>
      <w:r w:rsidRPr="00304A25">
        <w:rPr>
          <w:rFonts w:ascii="Candara" w:hAnsi="Candara"/>
          <w:sz w:val="24"/>
        </w:rPr>
        <w:t>FTTx</w:t>
      </w:r>
      <w:proofErr w:type="spellEnd"/>
      <w:r w:rsidRPr="00304A25">
        <w:rPr>
          <w:rFonts w:ascii="Candara" w:hAnsi="Candara"/>
          <w:sz w:val="24"/>
        </w:rPr>
        <w:t>/FTTH)</w:t>
      </w:r>
    </w:p>
    <w:p w14:paraId="2257A497" w14:textId="77777777" w:rsidR="00304A25" w:rsidRPr="00304A25" w:rsidRDefault="00304A25" w:rsidP="00304A25">
      <w:pPr>
        <w:rPr>
          <w:rFonts w:ascii="Candara" w:hAnsi="Candara"/>
          <w:sz w:val="24"/>
        </w:rPr>
      </w:pPr>
      <w:r w:rsidRPr="00304A25">
        <w:rPr>
          <w:rFonts w:ascii="Candara" w:hAnsi="Candara" w:hint="eastAsia"/>
          <w:sz w:val="24"/>
        </w:rPr>
        <w:t>•</w:t>
      </w:r>
      <w:r w:rsidRPr="00304A25">
        <w:rPr>
          <w:rFonts w:ascii="Candara" w:hAnsi="Candara"/>
          <w:sz w:val="24"/>
        </w:rPr>
        <w:tab/>
        <w:t>Covers 10 30km links from OLT to subscriber, including splitters and drop cables.</w:t>
      </w:r>
    </w:p>
    <w:p w14:paraId="1751FA18" w14:textId="77777777" w:rsidR="00304A25" w:rsidRPr="00304A25" w:rsidRDefault="00304A25" w:rsidP="00304A25">
      <w:pPr>
        <w:rPr>
          <w:rFonts w:ascii="Candara" w:hAnsi="Candara"/>
          <w:sz w:val="24"/>
        </w:rPr>
      </w:pPr>
      <w:r w:rsidRPr="00304A25">
        <w:rPr>
          <w:rFonts w:ascii="Candara" w:hAnsi="Candara" w:hint="eastAsia"/>
          <w:sz w:val="24"/>
        </w:rPr>
        <w:t>•</w:t>
      </w:r>
      <w:r w:rsidRPr="00304A25">
        <w:rPr>
          <w:rFonts w:ascii="Candara" w:hAnsi="Candara"/>
          <w:sz w:val="24"/>
        </w:rPr>
        <w:tab/>
        <w:t>Tasks: Link verification, splitter loss testing, drop fiber break location, quality spot checks.</w:t>
      </w:r>
    </w:p>
    <w:p w14:paraId="3EF417E7" w14:textId="77777777" w:rsidR="00304A25" w:rsidRPr="00304A25" w:rsidRDefault="00304A25" w:rsidP="00304A25">
      <w:pPr>
        <w:rPr>
          <w:rFonts w:ascii="Candara" w:hAnsi="Candara"/>
          <w:sz w:val="24"/>
        </w:rPr>
      </w:pPr>
      <w:r w:rsidRPr="00304A25">
        <w:rPr>
          <w:rFonts w:ascii="Candara" w:hAnsi="Candara"/>
          <w:sz w:val="24"/>
        </w:rPr>
        <w:t>II. Metro Network (Short to Medium Span)</w:t>
      </w:r>
    </w:p>
    <w:p w14:paraId="3545C0B3" w14:textId="77777777" w:rsidR="00304A25" w:rsidRPr="00304A25" w:rsidRDefault="00304A25" w:rsidP="00304A25">
      <w:pPr>
        <w:rPr>
          <w:rFonts w:ascii="Candara" w:hAnsi="Candara"/>
          <w:sz w:val="24"/>
        </w:rPr>
      </w:pPr>
      <w:r w:rsidRPr="00304A25">
        <w:rPr>
          <w:rFonts w:ascii="Candara" w:hAnsi="Candara" w:hint="eastAsia"/>
          <w:sz w:val="24"/>
        </w:rPr>
        <w:t>•</w:t>
      </w:r>
      <w:r w:rsidRPr="00304A25">
        <w:rPr>
          <w:rFonts w:ascii="Candara" w:hAnsi="Candara"/>
          <w:sz w:val="24"/>
        </w:rPr>
        <w:tab/>
        <w:t>Quick health checks on 10 20km ring or mesh spans.</w:t>
      </w:r>
    </w:p>
    <w:p w14:paraId="4FFE6D51" w14:textId="77777777" w:rsidR="00304A25" w:rsidRPr="00304A25" w:rsidRDefault="00304A25" w:rsidP="00304A25">
      <w:pPr>
        <w:rPr>
          <w:rFonts w:ascii="Candara" w:hAnsi="Candara"/>
          <w:sz w:val="24"/>
        </w:rPr>
      </w:pPr>
      <w:r w:rsidRPr="00304A25">
        <w:rPr>
          <w:rFonts w:ascii="Candara" w:hAnsi="Candara" w:hint="eastAsia"/>
          <w:sz w:val="24"/>
        </w:rPr>
        <w:t>•</w:t>
      </w:r>
      <w:r w:rsidRPr="00304A25">
        <w:rPr>
          <w:rFonts w:ascii="Candara" w:hAnsi="Candara"/>
          <w:sz w:val="24"/>
        </w:rPr>
        <w:tab/>
        <w:t>Tasks: Base station fiber inspection, loss re measurement, pre /post cutover comparison.</w:t>
      </w:r>
    </w:p>
    <w:p w14:paraId="6EB4918B" w14:textId="77777777" w:rsidR="00304A25" w:rsidRPr="00304A25" w:rsidRDefault="00304A25" w:rsidP="00304A25">
      <w:pPr>
        <w:rPr>
          <w:rFonts w:ascii="Candara" w:hAnsi="Candara"/>
          <w:sz w:val="24"/>
        </w:rPr>
      </w:pPr>
      <w:r w:rsidRPr="00304A25">
        <w:rPr>
          <w:rFonts w:ascii="Candara" w:hAnsi="Candara"/>
          <w:sz w:val="24"/>
        </w:rPr>
        <w:t>III. Data Center &amp; Equipment Room</w:t>
      </w:r>
    </w:p>
    <w:p w14:paraId="20406886" w14:textId="77777777" w:rsidR="00304A25" w:rsidRPr="00304A25" w:rsidRDefault="00304A25" w:rsidP="00304A25">
      <w:pPr>
        <w:rPr>
          <w:rFonts w:ascii="Candara" w:hAnsi="Candara"/>
          <w:sz w:val="24"/>
        </w:rPr>
      </w:pPr>
      <w:r w:rsidRPr="00304A25">
        <w:rPr>
          <w:rFonts w:ascii="Candara" w:hAnsi="Candara" w:hint="eastAsia"/>
          <w:sz w:val="24"/>
        </w:rPr>
        <w:t>•</w:t>
      </w:r>
      <w:r w:rsidRPr="00304A25">
        <w:rPr>
          <w:rFonts w:ascii="Candara" w:hAnsi="Candara"/>
          <w:sz w:val="24"/>
        </w:rPr>
        <w:tab/>
        <w:t>Tests short distance internal links (hundreds of meters to a few kilometers).</w:t>
      </w:r>
    </w:p>
    <w:p w14:paraId="61F6AD3A" w14:textId="77777777" w:rsidR="00304A25" w:rsidRPr="00304A25" w:rsidRDefault="00304A25" w:rsidP="00304A25">
      <w:pPr>
        <w:rPr>
          <w:rFonts w:ascii="Candara" w:hAnsi="Candara"/>
          <w:sz w:val="24"/>
        </w:rPr>
      </w:pPr>
      <w:r w:rsidRPr="00304A25">
        <w:rPr>
          <w:rFonts w:ascii="Candara" w:hAnsi="Candara" w:hint="eastAsia"/>
          <w:sz w:val="24"/>
        </w:rPr>
        <w:t>•</w:t>
      </w:r>
      <w:r w:rsidRPr="00304A25">
        <w:rPr>
          <w:rFonts w:ascii="Candara" w:hAnsi="Candara"/>
          <w:sz w:val="24"/>
        </w:rPr>
        <w:tab/>
        <w:t>Tasks: Patch cord/pigtail quality check, MPO link event detection, rapid relocation verification.</w:t>
      </w:r>
    </w:p>
    <w:p w14:paraId="4F606E06" w14:textId="77777777" w:rsidR="00304A25" w:rsidRPr="00304A25" w:rsidRDefault="00304A25" w:rsidP="00304A25">
      <w:pPr>
        <w:rPr>
          <w:rFonts w:ascii="Candara" w:hAnsi="Candara"/>
          <w:sz w:val="24"/>
        </w:rPr>
      </w:pPr>
      <w:r w:rsidRPr="00304A25">
        <w:rPr>
          <w:rFonts w:ascii="Candara" w:hAnsi="Candara"/>
          <w:sz w:val="24"/>
        </w:rPr>
        <w:t>IV. Field Deployments &amp; Emergency Restoration</w:t>
      </w:r>
    </w:p>
    <w:p w14:paraId="4169C1DC" w14:textId="77777777" w:rsidR="00304A25" w:rsidRPr="00304A25" w:rsidRDefault="00304A25" w:rsidP="00304A25">
      <w:pPr>
        <w:rPr>
          <w:rFonts w:ascii="Candara" w:hAnsi="Candara"/>
          <w:sz w:val="24"/>
        </w:rPr>
      </w:pPr>
      <w:r w:rsidRPr="00304A25">
        <w:rPr>
          <w:rFonts w:ascii="Candara" w:hAnsi="Candara" w:hint="eastAsia"/>
          <w:sz w:val="24"/>
        </w:rPr>
        <w:t>•</w:t>
      </w:r>
      <w:r w:rsidRPr="00304A25">
        <w:rPr>
          <w:rFonts w:ascii="Candara" w:hAnsi="Candara"/>
          <w:sz w:val="24"/>
        </w:rPr>
        <w:tab/>
        <w:t>Portable, quick response testing for military and disaster recovery comms.</w:t>
      </w:r>
    </w:p>
    <w:p w14:paraId="113EDB0F" w14:textId="77777777" w:rsidR="00304A25" w:rsidRPr="00304A25" w:rsidRDefault="00304A25" w:rsidP="00304A25">
      <w:pPr>
        <w:rPr>
          <w:rFonts w:ascii="Candara" w:hAnsi="Candara"/>
          <w:sz w:val="24"/>
        </w:rPr>
      </w:pPr>
      <w:r w:rsidRPr="00304A25">
        <w:rPr>
          <w:rFonts w:ascii="Candara" w:hAnsi="Candara" w:hint="eastAsia"/>
          <w:sz w:val="24"/>
        </w:rPr>
        <w:t>•</w:t>
      </w:r>
      <w:r w:rsidRPr="00304A25">
        <w:rPr>
          <w:rFonts w:ascii="Candara" w:hAnsi="Candara"/>
          <w:sz w:val="24"/>
        </w:rPr>
        <w:tab/>
        <w:t>Tasks: Link continuity check, outdoor break location, temporary route validation.</w:t>
      </w:r>
    </w:p>
    <w:p w14:paraId="33668287" w14:textId="77777777" w:rsidR="00304A25" w:rsidRPr="00304A25" w:rsidRDefault="00304A25" w:rsidP="00304A25">
      <w:pPr>
        <w:rPr>
          <w:rFonts w:ascii="Candara" w:hAnsi="Candara"/>
          <w:sz w:val="24"/>
        </w:rPr>
      </w:pPr>
      <w:r w:rsidRPr="00304A25">
        <w:rPr>
          <w:rFonts w:ascii="Candara" w:hAnsi="Candara"/>
          <w:sz w:val="24"/>
        </w:rPr>
        <w:t>V. Industry Specific Networks (Power, Railway, Metro)</w:t>
      </w:r>
    </w:p>
    <w:p w14:paraId="7EAA31BB" w14:textId="77777777" w:rsidR="00304A25" w:rsidRPr="00304A25" w:rsidRDefault="00304A25" w:rsidP="00304A25">
      <w:pPr>
        <w:rPr>
          <w:rFonts w:ascii="Candara" w:hAnsi="Candara"/>
          <w:sz w:val="24"/>
        </w:rPr>
      </w:pPr>
      <w:r w:rsidRPr="00304A25">
        <w:rPr>
          <w:rFonts w:ascii="Candara" w:hAnsi="Candara" w:hint="eastAsia"/>
          <w:sz w:val="24"/>
        </w:rPr>
        <w:t>•</w:t>
      </w:r>
      <w:r w:rsidRPr="00304A25">
        <w:rPr>
          <w:rFonts w:ascii="Candara" w:hAnsi="Candara"/>
          <w:sz w:val="24"/>
        </w:rPr>
        <w:tab/>
        <w:t>For OPGW/ADSS, railway/metro wayside fibers (10 30km spans) in tower or tunnel environments.</w:t>
      </w:r>
    </w:p>
    <w:p w14:paraId="6242D814" w14:textId="77777777" w:rsidR="00304A25" w:rsidRPr="00304A25" w:rsidRDefault="00304A25" w:rsidP="00304A25">
      <w:pPr>
        <w:rPr>
          <w:rFonts w:ascii="Candara" w:hAnsi="Candara"/>
          <w:sz w:val="24"/>
        </w:rPr>
      </w:pPr>
      <w:r w:rsidRPr="00304A25">
        <w:rPr>
          <w:rFonts w:ascii="Candara" w:hAnsi="Candara" w:hint="eastAsia"/>
          <w:sz w:val="24"/>
        </w:rPr>
        <w:t>•</w:t>
      </w:r>
      <w:r w:rsidRPr="00304A25">
        <w:rPr>
          <w:rFonts w:ascii="Candara" w:hAnsi="Candara"/>
          <w:sz w:val="24"/>
        </w:rPr>
        <w:tab/>
        <w:t>Tasks: Splice inspection, tunnel troubleshooting, routine periodic inspection.</w:t>
      </w:r>
    </w:p>
    <w:p w14:paraId="39686EED" w14:textId="77777777" w:rsidR="00304A25" w:rsidRPr="00304A25" w:rsidRDefault="00304A25" w:rsidP="00304A25">
      <w:pPr>
        <w:rPr>
          <w:rFonts w:ascii="Candara" w:hAnsi="Candara"/>
          <w:sz w:val="24"/>
        </w:rPr>
      </w:pPr>
      <w:r w:rsidRPr="00304A25">
        <w:rPr>
          <w:rFonts w:ascii="Candara" w:hAnsi="Candara"/>
          <w:sz w:val="24"/>
        </w:rPr>
        <w:t xml:space="preserve">VI. </w:t>
      </w:r>
      <w:proofErr w:type="gramStart"/>
      <w:r w:rsidRPr="00304A25">
        <w:rPr>
          <w:rFonts w:ascii="Candara" w:hAnsi="Candara"/>
          <w:sz w:val="24"/>
        </w:rPr>
        <w:t>Pre Construction</w:t>
      </w:r>
      <w:proofErr w:type="gramEnd"/>
      <w:r w:rsidRPr="00304A25">
        <w:rPr>
          <w:rFonts w:ascii="Candara" w:hAnsi="Candara"/>
          <w:sz w:val="24"/>
        </w:rPr>
        <w:t xml:space="preserve"> Survey &amp; Preliminary Acceptance</w:t>
      </w:r>
    </w:p>
    <w:p w14:paraId="76745701" w14:textId="77777777" w:rsidR="00304A25" w:rsidRPr="00304A25" w:rsidRDefault="00304A25" w:rsidP="00304A25">
      <w:pPr>
        <w:rPr>
          <w:rFonts w:ascii="Candara" w:hAnsi="Candara"/>
          <w:sz w:val="24"/>
        </w:rPr>
      </w:pPr>
      <w:r w:rsidRPr="00304A25">
        <w:rPr>
          <w:rFonts w:ascii="Candara" w:hAnsi="Candara" w:hint="eastAsia"/>
          <w:sz w:val="24"/>
        </w:rPr>
        <w:t>•</w:t>
      </w:r>
      <w:r w:rsidRPr="00304A25">
        <w:rPr>
          <w:rFonts w:ascii="Candara" w:hAnsi="Candara"/>
          <w:sz w:val="24"/>
        </w:rPr>
        <w:tab/>
        <w:t>Rapid screening of cable segments before formal certification.</w:t>
      </w:r>
    </w:p>
    <w:p w14:paraId="7E121778" w14:textId="77777777" w:rsidR="00304A25" w:rsidRDefault="00304A25" w:rsidP="00304A25">
      <w:pPr>
        <w:rPr>
          <w:rFonts w:ascii="Candara" w:hAnsi="Candara"/>
          <w:sz w:val="24"/>
        </w:rPr>
      </w:pPr>
      <w:r w:rsidRPr="00304A25">
        <w:rPr>
          <w:rFonts w:ascii="Candara" w:hAnsi="Candara" w:hint="eastAsia"/>
          <w:sz w:val="24"/>
        </w:rPr>
        <w:t>•</w:t>
      </w:r>
      <w:r w:rsidRPr="00304A25">
        <w:rPr>
          <w:rFonts w:ascii="Candara" w:hAnsi="Candara"/>
          <w:sz w:val="24"/>
        </w:rPr>
        <w:tab/>
        <w:t>Tasks: Cable length/loss spot check, laid segment quality screening, splice validation before closure</w:t>
      </w:r>
    </w:p>
    <w:bookmarkEnd w:id="1"/>
    <w:p w14:paraId="2608BC6E" w14:textId="327999E8" w:rsidR="002C27EC" w:rsidRPr="00FC1609" w:rsidRDefault="002C27EC" w:rsidP="00304A25">
      <w:pPr>
        <w:rPr>
          <w:rFonts w:ascii="Candara" w:hAnsi="Candara"/>
          <w:b/>
          <w:bCs/>
          <w:sz w:val="28"/>
          <w:szCs w:val="28"/>
        </w:rPr>
      </w:pPr>
      <w:r w:rsidRPr="00FC1609">
        <w:rPr>
          <w:rFonts w:ascii="Candara" w:hAnsi="Candara"/>
          <w:b/>
          <w:bCs/>
          <w:sz w:val="28"/>
          <w:szCs w:val="28"/>
        </w:rPr>
        <w:t>Features</w:t>
      </w:r>
    </w:p>
    <w:p w14:paraId="6A71A07D" w14:textId="77777777" w:rsidR="00304A25" w:rsidRPr="00304A25" w:rsidRDefault="00304A25" w:rsidP="00304A25">
      <w:pPr>
        <w:jc w:val="left"/>
        <w:rPr>
          <w:rFonts w:ascii="Candara" w:hAnsi="Candara"/>
          <w:sz w:val="24"/>
        </w:rPr>
      </w:pPr>
      <w:r w:rsidRPr="00304A25">
        <w:rPr>
          <w:rFonts w:ascii="Candara" w:hAnsi="Candara"/>
          <w:b/>
          <w:bCs/>
          <w:sz w:val="24"/>
        </w:rPr>
        <w:t>1. Compact &amp; Lightweight, One</w:t>
      </w:r>
      <w:r w:rsidRPr="00304A25">
        <w:rPr>
          <w:rFonts w:ascii="Candara" w:hAnsi="Candara"/>
          <w:b/>
          <w:bCs/>
          <w:sz w:val="24"/>
        </w:rPr>
        <w:noBreakHyphen/>
        <w:t>Hand Operation</w:t>
      </w:r>
    </w:p>
    <w:p w14:paraId="2426DC5D" w14:textId="77777777" w:rsidR="00304A25" w:rsidRPr="00304A25" w:rsidRDefault="00304A25" w:rsidP="00304A25">
      <w:pPr>
        <w:numPr>
          <w:ilvl w:val="0"/>
          <w:numId w:val="3"/>
        </w:numPr>
        <w:jc w:val="left"/>
        <w:rPr>
          <w:rFonts w:ascii="Candara" w:hAnsi="Candara"/>
          <w:sz w:val="24"/>
        </w:rPr>
      </w:pPr>
      <w:r w:rsidRPr="00304A25">
        <w:rPr>
          <w:rFonts w:ascii="Candara" w:hAnsi="Candara"/>
          <w:sz w:val="24"/>
        </w:rPr>
        <w:t>Palm</w:t>
      </w:r>
      <w:r w:rsidRPr="00304A25">
        <w:rPr>
          <w:rFonts w:ascii="Candara" w:hAnsi="Candara"/>
          <w:sz w:val="24"/>
        </w:rPr>
        <w:noBreakHyphen/>
        <w:t>sized design (typically comparable to a smartphone), weighing approximately 300</w:t>
      </w:r>
      <w:r w:rsidRPr="00304A25">
        <w:rPr>
          <w:rFonts w:ascii="Candara" w:hAnsi="Candara"/>
          <w:sz w:val="24"/>
        </w:rPr>
        <w:noBreakHyphen/>
        <w:t>500g including battery, enabling true one</w:t>
      </w:r>
      <w:r w:rsidRPr="00304A25">
        <w:rPr>
          <w:rFonts w:ascii="Candara" w:hAnsi="Candara"/>
          <w:sz w:val="24"/>
        </w:rPr>
        <w:noBreakHyphen/>
        <w:t>hand operation. Ideal for tower climbing, manhole work, and cramped equipment rooms — significantly reducing carrying burden and improving operational convenience.</w:t>
      </w:r>
    </w:p>
    <w:p w14:paraId="01E0A66B" w14:textId="77777777" w:rsidR="00304A25" w:rsidRPr="00304A25" w:rsidRDefault="00304A25" w:rsidP="00304A25">
      <w:pPr>
        <w:jc w:val="left"/>
        <w:rPr>
          <w:rFonts w:ascii="Candara" w:hAnsi="Candara"/>
          <w:sz w:val="24"/>
        </w:rPr>
      </w:pPr>
      <w:r w:rsidRPr="00304A25">
        <w:rPr>
          <w:rFonts w:ascii="Candara" w:hAnsi="Candara"/>
          <w:b/>
          <w:bCs/>
          <w:sz w:val="24"/>
        </w:rPr>
        <w:t>2. 24dB Dynamic Range Covers Mainstream Short</w:t>
      </w:r>
      <w:r w:rsidRPr="00304A25">
        <w:rPr>
          <w:rFonts w:ascii="Candara" w:hAnsi="Candara"/>
          <w:b/>
          <w:bCs/>
          <w:sz w:val="24"/>
        </w:rPr>
        <w:noBreakHyphen/>
        <w:t>to</w:t>
      </w:r>
      <w:r w:rsidRPr="00304A25">
        <w:rPr>
          <w:rFonts w:ascii="Candara" w:hAnsi="Candara"/>
          <w:b/>
          <w:bCs/>
          <w:sz w:val="24"/>
        </w:rPr>
        <w:noBreakHyphen/>
        <w:t>Medium Distances</w:t>
      </w:r>
    </w:p>
    <w:p w14:paraId="225D070D" w14:textId="77777777" w:rsidR="00304A25" w:rsidRPr="00304A25" w:rsidRDefault="00304A25" w:rsidP="00304A25">
      <w:pPr>
        <w:numPr>
          <w:ilvl w:val="0"/>
          <w:numId w:val="4"/>
        </w:numPr>
        <w:jc w:val="left"/>
        <w:rPr>
          <w:rFonts w:ascii="Candara" w:hAnsi="Candara"/>
          <w:sz w:val="24"/>
        </w:rPr>
      </w:pPr>
      <w:r w:rsidRPr="00304A25">
        <w:rPr>
          <w:rFonts w:ascii="Candara" w:hAnsi="Candara"/>
          <w:sz w:val="24"/>
        </w:rPr>
        <w:t>24dB dynamic range is sufficient to test 10</w:t>
      </w:r>
      <w:r w:rsidRPr="00304A25">
        <w:rPr>
          <w:rFonts w:ascii="Candara" w:hAnsi="Candara"/>
          <w:sz w:val="24"/>
        </w:rPr>
        <w:noBreakHyphen/>
        <w:t>40km of single</w:t>
      </w:r>
      <w:r w:rsidRPr="00304A25">
        <w:rPr>
          <w:rFonts w:ascii="Candara" w:hAnsi="Candara"/>
          <w:sz w:val="24"/>
        </w:rPr>
        <w:noBreakHyphen/>
        <w:t xml:space="preserve">mode fiber (depending on link loss coefficient), clearly identifying splices, connectors, bends, and fiber breaks within that range, meeting the vast majority of </w:t>
      </w:r>
      <w:r w:rsidRPr="00304A25">
        <w:rPr>
          <w:rFonts w:ascii="Candara" w:hAnsi="Candara"/>
          <w:sz w:val="24"/>
        </w:rPr>
        <w:lastRenderedPageBreak/>
        <w:t>access network and metro</w:t>
      </w:r>
      <w:r w:rsidRPr="00304A25">
        <w:rPr>
          <w:rFonts w:ascii="Candara" w:hAnsi="Candara"/>
          <w:sz w:val="24"/>
        </w:rPr>
        <w:noBreakHyphen/>
        <w:t>edge testing requirements.</w:t>
      </w:r>
    </w:p>
    <w:p w14:paraId="65E44FB2" w14:textId="77777777" w:rsidR="00304A25" w:rsidRPr="00304A25" w:rsidRDefault="00304A25" w:rsidP="00304A25">
      <w:pPr>
        <w:jc w:val="left"/>
        <w:rPr>
          <w:rFonts w:ascii="Candara" w:hAnsi="Candara"/>
          <w:sz w:val="24"/>
        </w:rPr>
      </w:pPr>
      <w:r w:rsidRPr="00304A25">
        <w:rPr>
          <w:rFonts w:ascii="Candara" w:hAnsi="Candara"/>
          <w:b/>
          <w:bCs/>
          <w:sz w:val="24"/>
        </w:rPr>
        <w:t>3. Extremely Simple Operation, Quick to Master</w:t>
      </w:r>
    </w:p>
    <w:p w14:paraId="02D24592" w14:textId="77777777" w:rsidR="00304A25" w:rsidRPr="00304A25" w:rsidRDefault="00304A25" w:rsidP="00304A25">
      <w:pPr>
        <w:numPr>
          <w:ilvl w:val="0"/>
          <w:numId w:val="5"/>
        </w:numPr>
        <w:jc w:val="left"/>
        <w:rPr>
          <w:rFonts w:ascii="Candara" w:hAnsi="Candara"/>
          <w:sz w:val="24"/>
        </w:rPr>
      </w:pPr>
      <w:r w:rsidRPr="00304A25">
        <w:rPr>
          <w:rFonts w:ascii="Candara" w:hAnsi="Candara"/>
          <w:sz w:val="24"/>
        </w:rPr>
        <w:t>One</w:t>
      </w:r>
      <w:r w:rsidRPr="00304A25">
        <w:rPr>
          <w:rFonts w:ascii="Candara" w:hAnsi="Candara"/>
          <w:sz w:val="24"/>
        </w:rPr>
        <w:noBreakHyphen/>
        <w:t>button auto</w:t>
      </w:r>
      <w:r w:rsidRPr="00304A25">
        <w:rPr>
          <w:rFonts w:ascii="Candara" w:hAnsi="Candara"/>
          <w:sz w:val="24"/>
        </w:rPr>
        <w:noBreakHyphen/>
        <w:t>test with built</w:t>
      </w:r>
      <w:r w:rsidRPr="00304A25">
        <w:rPr>
          <w:rFonts w:ascii="Candara" w:hAnsi="Candara"/>
          <w:sz w:val="24"/>
        </w:rPr>
        <w:noBreakHyphen/>
        <w:t>in intelligent event diagnosis automatically identifies event types (breaks, high</w:t>
      </w:r>
      <w:r w:rsidRPr="00304A25">
        <w:rPr>
          <w:rFonts w:ascii="Candara" w:hAnsi="Candara"/>
          <w:sz w:val="24"/>
        </w:rPr>
        <w:noBreakHyphen/>
        <w:t>loss splices, macro</w:t>
      </w:r>
      <w:r w:rsidRPr="00304A25">
        <w:rPr>
          <w:rFonts w:ascii="Candara" w:hAnsi="Candara"/>
          <w:sz w:val="24"/>
        </w:rPr>
        <w:noBreakHyphen/>
        <w:t>bends, etc.) and marks distance and loss values. Operators do not need in</w:t>
      </w:r>
      <w:r w:rsidRPr="00304A25">
        <w:rPr>
          <w:rFonts w:ascii="Candara" w:hAnsi="Candara"/>
          <w:sz w:val="24"/>
        </w:rPr>
        <w:noBreakHyphen/>
        <w:t>depth OTDR parameter expertise, significantly reducing training costs and user learning curve.</w:t>
      </w:r>
    </w:p>
    <w:p w14:paraId="57C3A6B6" w14:textId="77777777" w:rsidR="00304A25" w:rsidRPr="00304A25" w:rsidRDefault="00304A25" w:rsidP="00304A25">
      <w:pPr>
        <w:jc w:val="left"/>
        <w:rPr>
          <w:rFonts w:ascii="Candara" w:hAnsi="Candara"/>
          <w:sz w:val="24"/>
        </w:rPr>
      </w:pPr>
      <w:r w:rsidRPr="00304A25">
        <w:rPr>
          <w:rFonts w:ascii="Candara" w:hAnsi="Candara"/>
          <w:b/>
          <w:bCs/>
          <w:sz w:val="24"/>
        </w:rPr>
        <w:t>4. Fast Boot</w:t>
      </w:r>
      <w:r w:rsidRPr="00304A25">
        <w:rPr>
          <w:rFonts w:ascii="Candara" w:hAnsi="Candara"/>
          <w:b/>
          <w:bCs/>
          <w:sz w:val="24"/>
        </w:rPr>
        <w:noBreakHyphen/>
        <w:t>Up, Ideal for High</w:t>
      </w:r>
      <w:r w:rsidRPr="00304A25">
        <w:rPr>
          <w:rFonts w:ascii="Candara" w:hAnsi="Candara"/>
          <w:b/>
          <w:bCs/>
          <w:sz w:val="24"/>
        </w:rPr>
        <w:noBreakHyphen/>
        <w:t>Frequency Short</w:t>
      </w:r>
      <w:r w:rsidRPr="00304A25">
        <w:rPr>
          <w:rFonts w:ascii="Candara" w:hAnsi="Candara"/>
          <w:b/>
          <w:bCs/>
          <w:sz w:val="24"/>
        </w:rPr>
        <w:noBreakHyphen/>
        <w:t>Duration Tests</w:t>
      </w:r>
    </w:p>
    <w:p w14:paraId="07DF8890" w14:textId="77777777" w:rsidR="00304A25" w:rsidRPr="00304A25" w:rsidRDefault="00304A25" w:rsidP="00304A25">
      <w:pPr>
        <w:numPr>
          <w:ilvl w:val="0"/>
          <w:numId w:val="6"/>
        </w:numPr>
        <w:jc w:val="left"/>
        <w:rPr>
          <w:rFonts w:ascii="Candara" w:hAnsi="Candara"/>
          <w:sz w:val="24"/>
        </w:rPr>
      </w:pPr>
      <w:r w:rsidRPr="00304A25">
        <w:rPr>
          <w:rFonts w:ascii="Candara" w:hAnsi="Candara"/>
          <w:sz w:val="24"/>
        </w:rPr>
        <w:t>Ready to use immediately after power</w:t>
      </w:r>
      <w:r w:rsidRPr="00304A25">
        <w:rPr>
          <w:rFonts w:ascii="Candara" w:hAnsi="Candara"/>
          <w:sz w:val="24"/>
        </w:rPr>
        <w:noBreakHyphen/>
        <w:t>on, with single test time typically 15</w:t>
      </w:r>
      <w:r w:rsidRPr="00304A25">
        <w:rPr>
          <w:rFonts w:ascii="Candara" w:hAnsi="Candara"/>
          <w:sz w:val="24"/>
        </w:rPr>
        <w:noBreakHyphen/>
        <w:t>30 seconds. For inspection and troubleshooting scenarios requiring frequent "quick</w:t>
      </w:r>
      <w:r w:rsidRPr="00304A25">
        <w:rPr>
          <w:rFonts w:ascii="Candara" w:hAnsi="Candara"/>
          <w:sz w:val="24"/>
        </w:rPr>
        <w:noBreakHyphen/>
        <w:t>check" measurements, it is far more efficient than large benchtop or high</w:t>
      </w:r>
      <w:r w:rsidRPr="00304A25">
        <w:rPr>
          <w:rFonts w:ascii="Candara" w:hAnsi="Candara"/>
          <w:sz w:val="24"/>
        </w:rPr>
        <w:noBreakHyphen/>
        <w:t>precision OTDRs.</w:t>
      </w:r>
    </w:p>
    <w:p w14:paraId="2586AAC5" w14:textId="77777777" w:rsidR="00304A25" w:rsidRPr="00304A25" w:rsidRDefault="00304A25" w:rsidP="00304A25">
      <w:pPr>
        <w:jc w:val="left"/>
        <w:rPr>
          <w:rFonts w:ascii="Candara" w:hAnsi="Candara"/>
          <w:sz w:val="24"/>
        </w:rPr>
      </w:pPr>
      <w:r w:rsidRPr="00304A25">
        <w:rPr>
          <w:rFonts w:ascii="Candara" w:hAnsi="Candara"/>
          <w:b/>
          <w:bCs/>
          <w:sz w:val="24"/>
        </w:rPr>
        <w:t>5. Long Battery Life, Suited for Field Operations</w:t>
      </w:r>
    </w:p>
    <w:p w14:paraId="3A5212B8" w14:textId="77777777" w:rsidR="00304A25" w:rsidRPr="00304A25" w:rsidRDefault="00304A25" w:rsidP="00304A25">
      <w:pPr>
        <w:numPr>
          <w:ilvl w:val="0"/>
          <w:numId w:val="7"/>
        </w:numPr>
        <w:jc w:val="left"/>
        <w:rPr>
          <w:rFonts w:ascii="Candara" w:hAnsi="Candara"/>
          <w:sz w:val="24"/>
        </w:rPr>
      </w:pPr>
      <w:r w:rsidRPr="00304A25">
        <w:rPr>
          <w:rFonts w:ascii="Candara" w:hAnsi="Candara"/>
          <w:sz w:val="24"/>
        </w:rPr>
        <w:t>Built</w:t>
      </w:r>
      <w:r w:rsidRPr="00304A25">
        <w:rPr>
          <w:rFonts w:ascii="Candara" w:hAnsi="Candara"/>
          <w:sz w:val="24"/>
        </w:rPr>
        <w:noBreakHyphen/>
        <w:t>in high</w:t>
      </w:r>
      <w:r w:rsidRPr="00304A25">
        <w:rPr>
          <w:rFonts w:ascii="Candara" w:hAnsi="Candara"/>
          <w:sz w:val="24"/>
        </w:rPr>
        <w:noBreakHyphen/>
        <w:t>capacity Li</w:t>
      </w:r>
      <w:r w:rsidRPr="00304A25">
        <w:rPr>
          <w:rFonts w:ascii="Candara" w:hAnsi="Candara"/>
          <w:sz w:val="24"/>
        </w:rPr>
        <w:noBreakHyphen/>
        <w:t>ion battery supports 8+ hours of continuous testing or hundreds of single measurements per charge. USB</w:t>
      </w:r>
      <w:r w:rsidRPr="00304A25">
        <w:rPr>
          <w:rFonts w:ascii="Candara" w:hAnsi="Candara"/>
          <w:sz w:val="24"/>
        </w:rPr>
        <w:noBreakHyphen/>
        <w:t>C or power</w:t>
      </w:r>
      <w:r w:rsidRPr="00304A25">
        <w:rPr>
          <w:rFonts w:ascii="Candara" w:hAnsi="Candara"/>
          <w:sz w:val="24"/>
        </w:rPr>
        <w:noBreakHyphen/>
        <w:t>bank recharging capability meets full</w:t>
      </w:r>
      <w:r w:rsidRPr="00304A25">
        <w:rPr>
          <w:rFonts w:ascii="Candara" w:hAnsi="Candara"/>
          <w:sz w:val="24"/>
        </w:rPr>
        <w:noBreakHyphen/>
        <w:t>day field operation needs.</w:t>
      </w:r>
    </w:p>
    <w:p w14:paraId="79A4FDCC" w14:textId="77777777" w:rsidR="00304A25" w:rsidRPr="00304A25" w:rsidRDefault="00304A25" w:rsidP="00304A25">
      <w:pPr>
        <w:jc w:val="left"/>
        <w:rPr>
          <w:rFonts w:ascii="Candara" w:hAnsi="Candara"/>
          <w:sz w:val="24"/>
        </w:rPr>
      </w:pPr>
      <w:r w:rsidRPr="00304A25">
        <w:rPr>
          <w:rFonts w:ascii="Candara" w:hAnsi="Candara"/>
          <w:b/>
          <w:bCs/>
          <w:sz w:val="24"/>
        </w:rPr>
        <w:t>6. Touchscreen + Physical Buttons for Dual Operation</w:t>
      </w:r>
    </w:p>
    <w:p w14:paraId="49A97CF6" w14:textId="77777777" w:rsidR="00304A25" w:rsidRPr="00304A25" w:rsidRDefault="00304A25" w:rsidP="00304A25">
      <w:pPr>
        <w:numPr>
          <w:ilvl w:val="0"/>
          <w:numId w:val="8"/>
        </w:numPr>
        <w:jc w:val="left"/>
        <w:rPr>
          <w:rFonts w:ascii="Candara" w:hAnsi="Candara"/>
          <w:sz w:val="24"/>
        </w:rPr>
      </w:pPr>
      <w:r w:rsidRPr="00304A25">
        <w:rPr>
          <w:rFonts w:ascii="Candara" w:hAnsi="Candara"/>
          <w:sz w:val="24"/>
        </w:rPr>
        <w:t>Combines intuitive touchscreen interaction with reliable physical button operation — buttons remain fully functional even when wearing gloves or in rain/snow conditions.</w:t>
      </w:r>
    </w:p>
    <w:p w14:paraId="062BBAF8" w14:textId="77777777" w:rsidR="00304A25" w:rsidRPr="00304A25" w:rsidRDefault="00304A25" w:rsidP="00304A25">
      <w:pPr>
        <w:jc w:val="left"/>
        <w:rPr>
          <w:rFonts w:ascii="Candara" w:hAnsi="Candara"/>
          <w:sz w:val="24"/>
        </w:rPr>
      </w:pPr>
      <w:r w:rsidRPr="00304A25">
        <w:rPr>
          <w:rFonts w:ascii="Candara" w:hAnsi="Candara"/>
          <w:b/>
          <w:bCs/>
          <w:sz w:val="24"/>
        </w:rPr>
        <w:t>7. Convenient Data Management</w:t>
      </w:r>
    </w:p>
    <w:p w14:paraId="56B06827" w14:textId="77777777" w:rsidR="00304A25" w:rsidRPr="00304A25" w:rsidRDefault="00304A25" w:rsidP="00304A25">
      <w:pPr>
        <w:numPr>
          <w:ilvl w:val="0"/>
          <w:numId w:val="9"/>
        </w:numPr>
        <w:jc w:val="left"/>
        <w:rPr>
          <w:rFonts w:ascii="Candara" w:hAnsi="Candara"/>
          <w:sz w:val="24"/>
        </w:rPr>
      </w:pPr>
      <w:r w:rsidRPr="00304A25">
        <w:rPr>
          <w:rFonts w:ascii="Candara" w:hAnsi="Candara"/>
          <w:sz w:val="24"/>
        </w:rPr>
        <w:t>Supports USB data transfer or Bluetooth/Wi</w:t>
      </w:r>
      <w:r w:rsidRPr="00304A25">
        <w:rPr>
          <w:rFonts w:ascii="Candara" w:hAnsi="Candara"/>
          <w:sz w:val="24"/>
        </w:rPr>
        <w:noBreakHyphen/>
        <w:t>Fi wireless export; test traces can be saved in standard SOR format, compatible with mainstream analysis software for easy report generation.</w:t>
      </w:r>
    </w:p>
    <w:p w14:paraId="60AA36C2" w14:textId="59308A27" w:rsidR="00B90311" w:rsidRPr="00304A25" w:rsidRDefault="00B90311" w:rsidP="00B90311">
      <w:pPr>
        <w:jc w:val="left"/>
        <w:rPr>
          <w:rFonts w:ascii="Candara" w:hAnsi="Candara"/>
          <w:b/>
          <w:bCs/>
          <w:sz w:val="28"/>
          <w:szCs w:val="28"/>
        </w:rPr>
      </w:pPr>
    </w:p>
    <w:p w14:paraId="49FF2408" w14:textId="3E1CB151" w:rsidR="00DE5DC9" w:rsidRDefault="00DE5DC9" w:rsidP="00B90311">
      <w:pPr>
        <w:jc w:val="left"/>
        <w:rPr>
          <w:rFonts w:ascii="Candara" w:hAnsi="Candara"/>
        </w:rPr>
      </w:pPr>
    </w:p>
    <w:p w14:paraId="3C159794" w14:textId="77777777" w:rsidR="002C27EC" w:rsidRDefault="002C27EC" w:rsidP="00B90311">
      <w:pPr>
        <w:jc w:val="left"/>
        <w:rPr>
          <w:rFonts w:ascii="Candara" w:hAnsi="Candara"/>
        </w:rPr>
      </w:pPr>
    </w:p>
    <w:p w14:paraId="46F2489C" w14:textId="77777777" w:rsidR="002C27EC" w:rsidRDefault="002C27EC" w:rsidP="00B90311">
      <w:pPr>
        <w:jc w:val="left"/>
        <w:rPr>
          <w:rFonts w:ascii="Candara" w:hAnsi="Candara"/>
        </w:rPr>
      </w:pPr>
    </w:p>
    <w:p w14:paraId="01313367" w14:textId="578DA579" w:rsidR="00B90311" w:rsidRDefault="00B90311" w:rsidP="00B90311">
      <w:pPr>
        <w:jc w:val="left"/>
        <w:rPr>
          <w:rFonts w:ascii="Candara" w:hAnsi="Candara"/>
          <w:b/>
          <w:bCs/>
          <w:sz w:val="28"/>
          <w:szCs w:val="28"/>
        </w:rPr>
      </w:pPr>
      <w:r w:rsidRPr="00B90311">
        <w:rPr>
          <w:rFonts w:ascii="Candara" w:hAnsi="Candara"/>
          <w:b/>
          <w:bCs/>
          <w:sz w:val="28"/>
          <w:szCs w:val="28"/>
        </w:rPr>
        <w:t>Technical Specification</w:t>
      </w:r>
    </w:p>
    <w:tbl>
      <w:tblPr>
        <w:tblW w:w="9113" w:type="dxa"/>
        <w:tblInd w:w="96" w:type="dxa"/>
        <w:tblLook w:val="04A0" w:firstRow="1" w:lastRow="0" w:firstColumn="1" w:lastColumn="0" w:noHBand="0" w:noVBand="1"/>
      </w:tblPr>
      <w:tblGrid>
        <w:gridCol w:w="2876"/>
        <w:gridCol w:w="6237"/>
      </w:tblGrid>
      <w:tr w:rsidR="00B90311" w:rsidRPr="00B90311" w14:paraId="73D0B6C8" w14:textId="77777777" w:rsidTr="00FC1609">
        <w:trPr>
          <w:trHeight w:val="191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1E1A3" w14:textId="77777777" w:rsidR="00B90311" w:rsidRPr="002C27EC" w:rsidRDefault="00B90311" w:rsidP="00391DDD">
            <w:pPr>
              <w:widowControl/>
              <w:jc w:val="left"/>
              <w:textAlignment w:val="center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Dynamic Range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9ECDE" w14:textId="28A3D9DE" w:rsidR="00B90311" w:rsidRPr="002C27EC" w:rsidRDefault="002C27EC" w:rsidP="00391DDD">
            <w:pPr>
              <w:widowControl/>
              <w:jc w:val="center"/>
              <w:textAlignment w:val="center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2</w:t>
            </w: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4</w:t>
            </w:r>
            <w:r w:rsidR="00B90311"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/</w:t>
            </w:r>
            <w:r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2</w:t>
            </w: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2</w:t>
            </w:r>
            <w:r w:rsidR="00B90311"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dB</w:t>
            </w:r>
          </w:p>
        </w:tc>
      </w:tr>
      <w:tr w:rsidR="00B90311" w:rsidRPr="00B90311" w14:paraId="51704F5C" w14:textId="77777777" w:rsidTr="00FC1609">
        <w:trPr>
          <w:trHeight w:val="191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10CB5" w14:textId="77777777" w:rsidR="00B90311" w:rsidRPr="002C27EC" w:rsidRDefault="00B90311" w:rsidP="00391DDD">
            <w:pPr>
              <w:widowControl/>
              <w:jc w:val="left"/>
              <w:textAlignment w:val="top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Wavelength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14928" w14:textId="77777777" w:rsidR="00B90311" w:rsidRPr="002C27EC" w:rsidRDefault="00B90311" w:rsidP="00391DDD">
            <w:pPr>
              <w:widowControl/>
              <w:jc w:val="center"/>
              <w:textAlignment w:val="top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1310/1550nm</w:t>
            </w:r>
          </w:p>
        </w:tc>
      </w:tr>
      <w:tr w:rsidR="00B90311" w:rsidRPr="00B90311" w14:paraId="36DFB08A" w14:textId="77777777" w:rsidTr="00FC1609">
        <w:trPr>
          <w:trHeight w:val="191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14F5E" w14:textId="77777777" w:rsidR="00B90311" w:rsidRPr="002C27EC" w:rsidRDefault="00B90311" w:rsidP="00391DDD">
            <w:pPr>
              <w:widowControl/>
              <w:jc w:val="left"/>
              <w:textAlignment w:val="top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Fiber Type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EA5E9" w14:textId="77777777" w:rsidR="00B90311" w:rsidRPr="002C27EC" w:rsidRDefault="00B90311" w:rsidP="00391DDD">
            <w:pPr>
              <w:widowControl/>
              <w:jc w:val="center"/>
              <w:textAlignment w:val="top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SM</w:t>
            </w:r>
          </w:p>
        </w:tc>
      </w:tr>
      <w:tr w:rsidR="00B90311" w:rsidRPr="00B90311" w14:paraId="39DBF9A4" w14:textId="77777777" w:rsidTr="00FC1609">
        <w:trPr>
          <w:trHeight w:val="191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47041" w14:textId="77777777" w:rsidR="00B90311" w:rsidRPr="002C27EC" w:rsidRDefault="00B90311" w:rsidP="00391DDD">
            <w:pPr>
              <w:widowControl/>
              <w:jc w:val="left"/>
              <w:textAlignment w:val="top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Event Dead Zone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34A72" w14:textId="1D699DAF" w:rsidR="00B90311" w:rsidRPr="002C27EC" w:rsidRDefault="002C27EC" w:rsidP="00391DDD">
            <w:pPr>
              <w:widowControl/>
              <w:jc w:val="center"/>
              <w:textAlignment w:val="top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2</w:t>
            </w:r>
            <w:r w:rsidR="00B90311"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m</w:t>
            </w:r>
          </w:p>
        </w:tc>
      </w:tr>
      <w:tr w:rsidR="00B90311" w:rsidRPr="00B90311" w14:paraId="05BFCAF2" w14:textId="77777777" w:rsidTr="00FC1609">
        <w:trPr>
          <w:trHeight w:val="191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4D6BA" w14:textId="77777777" w:rsidR="00B90311" w:rsidRPr="002C27EC" w:rsidRDefault="00B90311" w:rsidP="00391DDD">
            <w:pPr>
              <w:widowControl/>
              <w:jc w:val="left"/>
              <w:textAlignment w:val="top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Attenuation Dead Zone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E88B8" w14:textId="72F9C51C" w:rsidR="00B90311" w:rsidRPr="002C27EC" w:rsidRDefault="002C27EC" w:rsidP="00391DDD">
            <w:pPr>
              <w:widowControl/>
              <w:jc w:val="center"/>
              <w:textAlignment w:val="top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4</w:t>
            </w:r>
            <w:r w:rsidR="00B90311"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m</w:t>
            </w:r>
          </w:p>
        </w:tc>
      </w:tr>
      <w:tr w:rsidR="00B90311" w:rsidRPr="00B90311" w14:paraId="249160A9" w14:textId="77777777" w:rsidTr="00FC1609">
        <w:trPr>
          <w:trHeight w:val="191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9600F" w14:textId="77777777" w:rsidR="00B90311" w:rsidRPr="002C27EC" w:rsidRDefault="00B90311" w:rsidP="00391DDD">
            <w:pPr>
              <w:widowControl/>
              <w:jc w:val="left"/>
              <w:textAlignment w:val="top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Pulse Width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6F77E" w14:textId="79851206" w:rsidR="00B90311" w:rsidRPr="002C27EC" w:rsidRDefault="002C27EC" w:rsidP="00391DDD">
            <w:pPr>
              <w:widowControl/>
              <w:jc w:val="center"/>
              <w:textAlignment w:val="top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5ns</w:t>
            </w:r>
            <w:r w:rsidR="00FC1609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,</w:t>
            </w: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10ns</w:t>
            </w:r>
            <w:r w:rsidR="00FC1609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,</w:t>
            </w: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20ns</w:t>
            </w:r>
            <w:r w:rsidR="00FC1609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,</w:t>
            </w: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50ns</w:t>
            </w:r>
            <w:r w:rsidR="00FC1609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,</w:t>
            </w: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100ns</w:t>
            </w:r>
            <w:r w:rsidR="00FC1609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,</w:t>
            </w: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300ns</w:t>
            </w:r>
            <w:r w:rsidR="00FC1609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,</w:t>
            </w: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1.0ms</w:t>
            </w:r>
            <w:r w:rsidR="00FC1609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,</w:t>
            </w: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2.5ms</w:t>
            </w:r>
            <w:r w:rsidR="00FC1609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,</w:t>
            </w: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10ms</w:t>
            </w:r>
            <w:r w:rsidR="00FC1609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,</w:t>
            </w: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 xml:space="preserve"> 20ms</w:t>
            </w:r>
          </w:p>
        </w:tc>
      </w:tr>
      <w:tr w:rsidR="00B90311" w:rsidRPr="00B90311" w14:paraId="0ABE6942" w14:textId="77777777" w:rsidTr="00FC1609">
        <w:trPr>
          <w:trHeight w:val="191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5FC99" w14:textId="77777777" w:rsidR="00B90311" w:rsidRPr="002C27EC" w:rsidRDefault="00B90311" w:rsidP="00391DDD">
            <w:pPr>
              <w:widowControl/>
              <w:jc w:val="left"/>
              <w:textAlignment w:val="top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Distance Range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8652E" w14:textId="75FFFDC3" w:rsidR="00B90311" w:rsidRPr="002C27EC" w:rsidRDefault="002C27EC" w:rsidP="00391DDD">
            <w:pPr>
              <w:widowControl/>
              <w:jc w:val="center"/>
              <w:textAlignment w:val="top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0.5</w:t>
            </w:r>
            <w:r w:rsidR="00B90311"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 xml:space="preserve"> to </w:t>
            </w:r>
            <w:r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8</w:t>
            </w:r>
            <w:r w:rsidR="00B90311"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0km</w:t>
            </w:r>
          </w:p>
        </w:tc>
      </w:tr>
      <w:tr w:rsidR="00B90311" w:rsidRPr="00B90311" w14:paraId="4B384052" w14:textId="77777777" w:rsidTr="00FC1609">
        <w:trPr>
          <w:trHeight w:val="191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8D0C2" w14:textId="35091ED8" w:rsidR="00B90311" w:rsidRPr="002C27EC" w:rsidRDefault="002C27EC" w:rsidP="00391DDD">
            <w:pPr>
              <w:widowControl/>
              <w:textAlignment w:val="center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Loss Test Accuracy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D7CC4" w14:textId="393E23EB" w:rsidR="00B90311" w:rsidRPr="002C27EC" w:rsidRDefault="002C27EC" w:rsidP="00391DDD">
            <w:pPr>
              <w:widowControl/>
              <w:jc w:val="center"/>
              <w:textAlignment w:val="center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±0.05dB/ dB</w:t>
            </w:r>
          </w:p>
        </w:tc>
      </w:tr>
      <w:tr w:rsidR="002C27EC" w:rsidRPr="00B90311" w14:paraId="5672C644" w14:textId="77777777" w:rsidTr="00FC1609">
        <w:trPr>
          <w:trHeight w:val="191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99361" w14:textId="2D9DBAE7" w:rsidR="002C27EC" w:rsidRPr="002C27EC" w:rsidRDefault="002C27EC" w:rsidP="00391DDD">
            <w:pPr>
              <w:widowControl/>
              <w:textAlignment w:val="center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2C27EC">
              <w:rPr>
                <w:rStyle w:val="font51"/>
                <w:rFonts w:ascii="Candara" w:hAnsi="Candara" w:hint="eastAsia"/>
                <w:sz w:val="24"/>
                <w:szCs w:val="24"/>
                <w:lang w:bidi="ar"/>
              </w:rPr>
              <w:t>L</w:t>
            </w: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inearity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7E401" w14:textId="3E70BA2D" w:rsidR="002C27EC" w:rsidRPr="002C27EC" w:rsidRDefault="002C27EC" w:rsidP="00391DDD">
            <w:pPr>
              <w:widowControl/>
              <w:jc w:val="center"/>
              <w:textAlignment w:val="center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±5%</w:t>
            </w:r>
          </w:p>
        </w:tc>
      </w:tr>
      <w:tr w:rsidR="00B90311" w:rsidRPr="00B90311" w14:paraId="6080700A" w14:textId="77777777" w:rsidTr="00FC1609">
        <w:trPr>
          <w:trHeight w:val="191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870D1" w14:textId="670BB5DB" w:rsidR="00B90311" w:rsidRPr="002C27EC" w:rsidRDefault="002C27EC" w:rsidP="00391DDD">
            <w:pPr>
              <w:widowControl/>
              <w:jc w:val="left"/>
              <w:textAlignment w:val="center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Screen size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CD267" w14:textId="30B1F234" w:rsidR="00B90311" w:rsidRPr="002C27EC" w:rsidRDefault="002C27EC" w:rsidP="00391DDD">
            <w:pPr>
              <w:widowControl/>
              <w:jc w:val="center"/>
              <w:textAlignment w:val="top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3.5 inch</w:t>
            </w:r>
          </w:p>
        </w:tc>
      </w:tr>
      <w:tr w:rsidR="00B90311" w:rsidRPr="00B90311" w14:paraId="15066C98" w14:textId="77777777" w:rsidTr="00FC1609">
        <w:trPr>
          <w:trHeight w:val="191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7196F" w14:textId="002BF254" w:rsidR="00B90311" w:rsidRPr="002C27EC" w:rsidRDefault="002C27EC" w:rsidP="00391DDD">
            <w:pPr>
              <w:widowControl/>
              <w:jc w:val="left"/>
              <w:textAlignment w:val="center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storage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77D15" w14:textId="12422E3C" w:rsidR="00B90311" w:rsidRPr="002C27EC" w:rsidRDefault="002C27EC" w:rsidP="00391DDD">
            <w:pPr>
              <w:widowControl/>
              <w:jc w:val="center"/>
              <w:textAlignment w:val="center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500</w:t>
            </w:r>
          </w:p>
        </w:tc>
      </w:tr>
      <w:tr w:rsidR="00B90311" w:rsidRPr="00B90311" w14:paraId="31384119" w14:textId="77777777" w:rsidTr="00FC1609">
        <w:trPr>
          <w:trHeight w:val="191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0AE27" w14:textId="2DA924D1" w:rsidR="00B90311" w:rsidRPr="002C27EC" w:rsidRDefault="002C27EC" w:rsidP="00391DDD">
            <w:pPr>
              <w:widowControl/>
              <w:jc w:val="left"/>
              <w:textAlignment w:val="center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Standard port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5EB15" w14:textId="575521A2" w:rsidR="00B90311" w:rsidRPr="002C27EC" w:rsidRDefault="002C27EC" w:rsidP="00391DDD">
            <w:pPr>
              <w:widowControl/>
              <w:jc w:val="center"/>
              <w:textAlignment w:val="center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FC/SC/ST/LC optional</w:t>
            </w:r>
          </w:p>
        </w:tc>
      </w:tr>
      <w:tr w:rsidR="00FC1609" w:rsidRPr="00B90311" w14:paraId="329D095D" w14:textId="77777777" w:rsidTr="00FC1609">
        <w:trPr>
          <w:trHeight w:val="191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863E2" w14:textId="2AA608D8" w:rsidR="00FC1609" w:rsidRPr="002C27EC" w:rsidRDefault="00FC1609" w:rsidP="00391DDD">
            <w:pPr>
              <w:widowControl/>
              <w:jc w:val="left"/>
              <w:textAlignment w:val="center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>
              <w:rPr>
                <w:rStyle w:val="font51"/>
                <w:rFonts w:ascii="Candara" w:hAnsi="Candara" w:hint="eastAsia"/>
                <w:sz w:val="24"/>
                <w:szCs w:val="24"/>
                <w:lang w:bidi="ar"/>
              </w:rPr>
              <w:t>B</w:t>
            </w:r>
            <w:r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attery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CBF20" w14:textId="1B1C4ABA" w:rsidR="00FC1609" w:rsidRPr="002C27EC" w:rsidRDefault="00FC1609" w:rsidP="00391DDD">
            <w:pPr>
              <w:widowControl/>
              <w:jc w:val="center"/>
              <w:textAlignment w:val="center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FA1642">
              <w:rPr>
                <w:rStyle w:val="font51"/>
                <w:rFonts w:ascii="Candara" w:hAnsi="Candara" w:hint="eastAsia"/>
                <w:sz w:val="24"/>
                <w:szCs w:val="24"/>
                <w:lang w:bidi="ar"/>
              </w:rPr>
              <w:t>C</w:t>
            </w:r>
            <w:r w:rsidRPr="00FA1642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ontinuous working&gt;10 hours</w:t>
            </w:r>
          </w:p>
        </w:tc>
      </w:tr>
      <w:tr w:rsidR="00FC1609" w:rsidRPr="00B90311" w14:paraId="67A1520C" w14:textId="77777777" w:rsidTr="00FC1609">
        <w:trPr>
          <w:trHeight w:val="191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4205C" w14:textId="49700267" w:rsidR="00FC1609" w:rsidRPr="002C27EC" w:rsidRDefault="00FC1609" w:rsidP="00391DDD">
            <w:pPr>
              <w:widowControl/>
              <w:jc w:val="left"/>
              <w:textAlignment w:val="center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FA1642">
              <w:rPr>
                <w:rStyle w:val="font51"/>
                <w:rFonts w:ascii="Candara" w:hAnsi="Candara" w:hint="eastAsia"/>
                <w:sz w:val="24"/>
                <w:szCs w:val="24"/>
                <w:lang w:bidi="ar"/>
              </w:rPr>
              <w:lastRenderedPageBreak/>
              <w:t>S</w:t>
            </w:r>
            <w:r w:rsidRPr="00FA1642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ize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A3147" w14:textId="35DBD5FB" w:rsidR="00FC1609" w:rsidRPr="002C27EC" w:rsidRDefault="00FC1609" w:rsidP="00FC1609">
            <w:pPr>
              <w:widowControl/>
              <w:ind w:firstLineChars="200" w:firstLine="480"/>
              <w:jc w:val="left"/>
              <w:textAlignment w:val="top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FA1642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L*W*H</w:t>
            </w:r>
            <w:r>
              <w:rPr>
                <w:rStyle w:val="font51"/>
                <w:rFonts w:ascii="Candara" w:hAnsi="Candara" w:hint="eastAsia"/>
                <w:sz w:val="24"/>
                <w:szCs w:val="24"/>
                <w:lang w:bidi="ar"/>
              </w:rPr>
              <w:t>：</w:t>
            </w:r>
            <w:r w:rsidRPr="00FA1642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145mm×78mm×30mm</w:t>
            </w:r>
          </w:p>
        </w:tc>
      </w:tr>
      <w:tr w:rsidR="00FC1609" w:rsidRPr="00B90311" w14:paraId="1C24E4B9" w14:textId="77777777" w:rsidTr="00FC1609">
        <w:trPr>
          <w:trHeight w:val="191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B44D7" w14:textId="527D58AA" w:rsidR="00FC1609" w:rsidRPr="002C27EC" w:rsidRDefault="00FC1609" w:rsidP="00391DDD">
            <w:pPr>
              <w:widowControl/>
              <w:jc w:val="left"/>
              <w:textAlignment w:val="center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FA1642">
              <w:rPr>
                <w:rStyle w:val="font51"/>
                <w:rFonts w:ascii="Candara" w:hAnsi="Candara" w:hint="eastAsia"/>
                <w:sz w:val="24"/>
                <w:szCs w:val="24"/>
                <w:lang w:bidi="ar"/>
              </w:rPr>
              <w:t>Weight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CB47D" w14:textId="640CD4F1" w:rsidR="00FC1609" w:rsidRPr="002C27EC" w:rsidRDefault="00FC1609" w:rsidP="00391DDD">
            <w:pPr>
              <w:widowControl/>
              <w:jc w:val="center"/>
              <w:textAlignment w:val="center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>
              <w:rPr>
                <w:rStyle w:val="font51"/>
                <w:rFonts w:ascii="Candara" w:hAnsi="Candara" w:hint="eastAsia"/>
                <w:sz w:val="24"/>
                <w:szCs w:val="24"/>
                <w:lang w:bidi="ar"/>
              </w:rPr>
              <w:t>3</w:t>
            </w:r>
            <w:r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00g</w:t>
            </w:r>
          </w:p>
        </w:tc>
      </w:tr>
      <w:tr w:rsidR="002C27EC" w:rsidRPr="00B90311" w14:paraId="670DA7A5" w14:textId="77777777" w:rsidTr="00FC1609">
        <w:trPr>
          <w:trHeight w:val="634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6FD97" w14:textId="77777777" w:rsidR="002C27EC" w:rsidRDefault="002C27EC" w:rsidP="00391DDD">
            <w:pPr>
              <w:widowControl/>
              <w:jc w:val="left"/>
              <w:textAlignment w:val="center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VFL</w:t>
            </w:r>
          </w:p>
          <w:p w14:paraId="4CB62B65" w14:textId="6DB242E6" w:rsidR="002C27EC" w:rsidRPr="00B90311" w:rsidRDefault="002C27EC" w:rsidP="00391DDD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>
              <w:rPr>
                <w:rStyle w:val="font51"/>
                <w:rFonts w:ascii="Candara" w:hAnsi="Candara" w:hint="eastAsia"/>
                <w:sz w:val="24"/>
                <w:szCs w:val="24"/>
                <w:lang w:bidi="ar"/>
              </w:rPr>
              <w:t>(</w:t>
            </w:r>
            <w:r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optional)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5CCEA" w14:textId="17D9BA6A" w:rsidR="002C27EC" w:rsidRPr="00B90311" w:rsidRDefault="002C27EC" w:rsidP="002C27EC">
            <w:pPr>
              <w:widowControl/>
              <w:jc w:val="left"/>
              <w:textAlignment w:val="center"/>
              <w:rPr>
                <w:rStyle w:val="font51"/>
                <w:rFonts w:ascii="Candara" w:hAnsi="Candara"/>
                <w:sz w:val="24"/>
                <w:szCs w:val="24"/>
              </w:rPr>
            </w:pPr>
            <w:r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 xml:space="preserve"> Wavelength</w:t>
            </w:r>
            <w:r>
              <w:rPr>
                <w:rFonts w:hint="eastAsia"/>
              </w:rPr>
              <w:t>:</w:t>
            </w:r>
            <w:r>
              <w:t xml:space="preserve"> </w:t>
            </w:r>
            <w:r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650±20nm</w:t>
            </w:r>
            <w:r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;</w:t>
            </w:r>
            <w:r>
              <w:rPr>
                <w:rStyle w:val="font51"/>
                <w:szCs w:val="24"/>
                <w:lang w:bidi="ar"/>
              </w:rPr>
              <w:t xml:space="preserve"> </w:t>
            </w:r>
            <w:r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Output Power</w:t>
            </w:r>
            <w:r>
              <w:rPr>
                <w:rStyle w:val="font51"/>
                <w:rFonts w:ascii="Candara" w:hAnsi="Candara" w:hint="eastAsia"/>
                <w:sz w:val="24"/>
                <w:szCs w:val="24"/>
                <w:lang w:bidi="ar"/>
              </w:rPr>
              <w:t>:</w:t>
            </w:r>
            <w:r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10mW</w:t>
            </w:r>
          </w:p>
          <w:p w14:paraId="67529AE8" w14:textId="1DA12235" w:rsidR="002C27EC" w:rsidRPr="00B90311" w:rsidRDefault="002C27EC" w:rsidP="002C27EC">
            <w:pPr>
              <w:widowControl/>
              <w:jc w:val="left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 xml:space="preserve"> </w:t>
            </w:r>
            <w:r w:rsidRPr="00B90311">
              <w:rPr>
                <w:rFonts w:ascii="Candara" w:hAnsi="Candara"/>
                <w:color w:val="332C2B"/>
                <w:sz w:val="24"/>
              </w:rPr>
              <w:t xml:space="preserve">Working </w:t>
            </w:r>
            <w:proofErr w:type="spellStart"/>
            <w:proofErr w:type="gramStart"/>
            <w:r w:rsidRPr="00B90311">
              <w:rPr>
                <w:rFonts w:ascii="Candara" w:hAnsi="Candara"/>
                <w:color w:val="332C2B"/>
                <w:sz w:val="24"/>
              </w:rPr>
              <w:t>mode</w:t>
            </w:r>
            <w:r>
              <w:rPr>
                <w:rFonts w:ascii="Candara" w:hAnsi="Candara" w:cs="宋体" w:hint="eastAsia"/>
                <w:color w:val="000000"/>
                <w:sz w:val="24"/>
              </w:rPr>
              <w:t>:</w:t>
            </w:r>
            <w:r w:rsidRPr="00B90311">
              <w:rPr>
                <w:rFonts w:ascii="Candara" w:hAnsi="Candara"/>
                <w:color w:val="332C2B"/>
                <w:sz w:val="24"/>
              </w:rPr>
              <w:t>CW</w:t>
            </w:r>
            <w:proofErr w:type="spellEnd"/>
            <w:proofErr w:type="gramEnd"/>
            <w:r w:rsidRPr="00B90311">
              <w:rPr>
                <w:rFonts w:ascii="Candara" w:hAnsi="Candara"/>
                <w:color w:val="332C2B"/>
                <w:sz w:val="24"/>
              </w:rPr>
              <w:t>/1Hz/2Hz</w:t>
            </w:r>
            <w:r>
              <w:rPr>
                <w:rFonts w:ascii="Candara" w:hAnsi="Candara"/>
                <w:color w:val="332C2B"/>
                <w:sz w:val="24"/>
              </w:rPr>
              <w:t xml:space="preserve">; </w:t>
            </w:r>
            <w:r>
              <w:rPr>
                <w:rFonts w:hint="eastAsia"/>
                <w:spacing w:val="6"/>
              </w:rPr>
              <w:t>S</w:t>
            </w:r>
            <w:r>
              <w:rPr>
                <w:spacing w:val="6"/>
              </w:rPr>
              <w:t>tandard connector:</w:t>
            </w:r>
            <w:r>
              <w:rPr>
                <w:spacing w:val="-1"/>
              </w:rPr>
              <w:t xml:space="preserve"> FC/UPC</w:t>
            </w:r>
          </w:p>
        </w:tc>
      </w:tr>
      <w:tr w:rsidR="002C27EC" w:rsidRPr="00B90311" w14:paraId="54C938D3" w14:textId="77777777" w:rsidTr="00FC1609">
        <w:trPr>
          <w:trHeight w:val="1165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992D0" w14:textId="77777777" w:rsidR="002C27EC" w:rsidRDefault="002C27EC" w:rsidP="00391DDD">
            <w:pPr>
              <w:widowControl/>
              <w:jc w:val="left"/>
              <w:textAlignment w:val="center"/>
              <w:rPr>
                <w:rStyle w:val="font71"/>
                <w:rFonts w:ascii="Candara" w:hAnsi="Candara"/>
                <w:b w:val="0"/>
                <w:bCs w:val="0"/>
                <w:sz w:val="24"/>
                <w:szCs w:val="24"/>
                <w:lang w:bidi="ar"/>
              </w:rPr>
            </w:pPr>
            <w:r w:rsidRPr="00B90311">
              <w:rPr>
                <w:rStyle w:val="font71"/>
                <w:rFonts w:ascii="Candara" w:hAnsi="Candara"/>
                <w:b w:val="0"/>
                <w:bCs w:val="0"/>
                <w:sz w:val="24"/>
                <w:szCs w:val="24"/>
                <w:lang w:bidi="ar"/>
              </w:rPr>
              <w:t>OPM</w:t>
            </w:r>
          </w:p>
          <w:p w14:paraId="387DE918" w14:textId="1EF58B0D" w:rsidR="00FC1609" w:rsidRPr="00B90311" w:rsidRDefault="00FC1609" w:rsidP="00391DDD">
            <w:pPr>
              <w:widowControl/>
              <w:jc w:val="left"/>
              <w:textAlignment w:val="center"/>
              <w:rPr>
                <w:rFonts w:ascii="Candara" w:hAnsi="Candara" w:cs="宋体"/>
                <w:b/>
                <w:bCs/>
                <w:color w:val="000000"/>
                <w:sz w:val="24"/>
              </w:rPr>
            </w:pPr>
            <w:r w:rsidRPr="00FC1609">
              <w:rPr>
                <w:rStyle w:val="font51"/>
                <w:rFonts w:ascii="Candara" w:hAnsi="Candara" w:hint="eastAsia"/>
                <w:sz w:val="24"/>
                <w:szCs w:val="24"/>
                <w:lang w:bidi="ar"/>
              </w:rPr>
              <w:t>(</w:t>
            </w:r>
            <w:r w:rsidRPr="00FC1609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Optional)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0C195" w14:textId="114329D2" w:rsidR="002C27EC" w:rsidRPr="002C27EC" w:rsidRDefault="002C27EC" w:rsidP="00391DDD">
            <w:pPr>
              <w:widowControl/>
              <w:jc w:val="left"/>
              <w:textAlignment w:val="top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 xml:space="preserve"> Calibrated wavelength</w:t>
            </w:r>
            <w:r w:rsidRPr="002C27EC">
              <w:rPr>
                <w:rStyle w:val="font51"/>
                <w:rFonts w:ascii="Candara" w:hAnsi="Candara" w:hint="eastAsia"/>
                <w:sz w:val="24"/>
                <w:szCs w:val="24"/>
                <w:lang w:bidi="ar"/>
              </w:rPr>
              <w:t>:</w:t>
            </w:r>
            <w:r w:rsidR="00FC1609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 xml:space="preserve"> </w:t>
            </w: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850,980,1270,1300,1310,1490,1550,1577,1625</w:t>
            </w:r>
            <w:r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nm</w:t>
            </w:r>
          </w:p>
          <w:p w14:paraId="2CBC219E" w14:textId="6FCCCDAA" w:rsidR="002C27EC" w:rsidRPr="00B90311" w:rsidRDefault="002C27EC" w:rsidP="002C27EC">
            <w:pPr>
              <w:widowControl/>
              <w:jc w:val="left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Dynamic range:</w:t>
            </w:r>
            <w:r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 xml:space="preserve"> </w:t>
            </w:r>
            <w:r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-70</w:t>
            </w:r>
            <w:r w:rsidRPr="00B90311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 xml:space="preserve"> to +6 dBm</w:t>
            </w:r>
            <w:r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 xml:space="preserve">; </w:t>
            </w: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 xml:space="preserve">-50 </w:t>
            </w:r>
            <w:r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 xml:space="preserve">~ </w:t>
            </w: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 xml:space="preserve">+26 </w:t>
            </w:r>
            <w:r w:rsidR="00FC1609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(</w:t>
            </w:r>
            <w:r w:rsidRPr="002C27EC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optional</w:t>
            </w:r>
            <w:r w:rsidR="00FC1609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)</w:t>
            </w:r>
          </w:p>
          <w:p w14:paraId="04734275" w14:textId="742E3A81" w:rsidR="002C27EC" w:rsidRPr="00B90311" w:rsidRDefault="00FA1642" w:rsidP="002C27EC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FA1642">
              <w:rPr>
                <w:rStyle w:val="font51"/>
                <w:rFonts w:ascii="Candara" w:hAnsi="Candara" w:hint="eastAsia"/>
                <w:sz w:val="24"/>
                <w:szCs w:val="24"/>
                <w:lang w:bidi="ar"/>
              </w:rPr>
              <w:t>D</w:t>
            </w:r>
            <w:r w:rsidRPr="00FA1642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 xml:space="preserve">etector type: </w:t>
            </w:r>
            <w:proofErr w:type="spellStart"/>
            <w:r w:rsidRPr="00FA1642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InGaAs</w:t>
            </w:r>
            <w:proofErr w:type="spellEnd"/>
          </w:p>
        </w:tc>
      </w:tr>
      <w:tr w:rsidR="00FC1609" w:rsidRPr="00B90311" w14:paraId="4D7DBB9E" w14:textId="77777777" w:rsidTr="00FC1609">
        <w:trPr>
          <w:trHeight w:val="371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4F5E1" w14:textId="1CF10929" w:rsidR="00FC1609" w:rsidRPr="00B90311" w:rsidRDefault="00FC1609" w:rsidP="00391DDD">
            <w:pPr>
              <w:widowControl/>
              <w:jc w:val="left"/>
              <w:textAlignment w:val="center"/>
              <w:rPr>
                <w:rStyle w:val="font71"/>
                <w:rFonts w:ascii="Candara" w:hAnsi="Candara"/>
                <w:b w:val="0"/>
                <w:bCs w:val="0"/>
                <w:sz w:val="24"/>
                <w:szCs w:val="24"/>
                <w:lang w:bidi="ar"/>
              </w:rPr>
            </w:pPr>
            <w:r>
              <w:rPr>
                <w:rStyle w:val="font71"/>
                <w:rFonts w:ascii="Candara" w:hAnsi="Candara" w:hint="eastAsia"/>
                <w:b w:val="0"/>
                <w:bCs w:val="0"/>
                <w:sz w:val="24"/>
                <w:szCs w:val="24"/>
                <w:lang w:bidi="ar"/>
              </w:rPr>
              <w:t>L</w:t>
            </w:r>
            <w:r w:rsidRPr="00FC1609">
              <w:rPr>
                <w:rStyle w:val="font71"/>
                <w:rFonts w:ascii="Candara" w:hAnsi="Candara" w:hint="eastAsia"/>
                <w:b w:val="0"/>
                <w:bCs w:val="0"/>
                <w:sz w:val="24"/>
                <w:szCs w:val="24"/>
                <w:lang w:bidi="ar"/>
              </w:rPr>
              <w:t>aser</w:t>
            </w:r>
            <w:r w:rsidRPr="00FC1609">
              <w:rPr>
                <w:rStyle w:val="font71"/>
                <w:rFonts w:ascii="Candara" w:hAnsi="Candara"/>
                <w:b w:val="0"/>
                <w:bCs w:val="0"/>
                <w:sz w:val="24"/>
                <w:szCs w:val="24"/>
                <w:lang w:bidi="ar"/>
              </w:rPr>
              <w:t xml:space="preserve"> source</w:t>
            </w:r>
            <w:r>
              <w:rPr>
                <w:rStyle w:val="font71"/>
                <w:rFonts w:ascii="Candara" w:hAnsi="Candara"/>
                <w:b w:val="0"/>
                <w:bCs w:val="0"/>
                <w:sz w:val="24"/>
                <w:szCs w:val="24"/>
                <w:lang w:bidi="ar"/>
              </w:rPr>
              <w:t xml:space="preserve"> </w:t>
            </w:r>
            <w:r w:rsidRPr="00FC1609">
              <w:rPr>
                <w:rStyle w:val="font51"/>
                <w:rFonts w:ascii="Candara" w:hAnsi="Candara" w:hint="eastAsia"/>
                <w:sz w:val="24"/>
                <w:szCs w:val="24"/>
                <w:lang w:bidi="ar"/>
              </w:rPr>
              <w:t>(</w:t>
            </w:r>
            <w:r w:rsidRPr="00FC1609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Optional)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97581" w14:textId="445E44EC" w:rsidR="00FC1609" w:rsidRPr="00B90311" w:rsidRDefault="00FC1609" w:rsidP="00391DDD">
            <w:pPr>
              <w:widowControl/>
              <w:jc w:val="left"/>
              <w:textAlignment w:val="top"/>
              <w:rPr>
                <w:rStyle w:val="font51"/>
                <w:rFonts w:ascii="Candara" w:hAnsi="Candara"/>
                <w:sz w:val="24"/>
                <w:szCs w:val="24"/>
                <w:lang w:bidi="ar"/>
              </w:rPr>
            </w:pPr>
            <w:r w:rsidRPr="00FC1609">
              <w:rPr>
                <w:rStyle w:val="font51"/>
                <w:rFonts w:ascii="Candara" w:hAnsi="Candara" w:hint="eastAsia"/>
                <w:sz w:val="24"/>
                <w:szCs w:val="24"/>
                <w:lang w:bidi="ar"/>
              </w:rPr>
              <w:t>W</w:t>
            </w:r>
            <w:r w:rsidRPr="00FC1609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avelength</w:t>
            </w:r>
            <w:r>
              <w:rPr>
                <w:rStyle w:val="font51"/>
                <w:rFonts w:ascii="Candara" w:hAnsi="Candara" w:hint="eastAsia"/>
                <w:sz w:val="24"/>
                <w:szCs w:val="24"/>
                <w:lang w:bidi="ar"/>
              </w:rPr>
              <w:t>(</w:t>
            </w:r>
            <w:r w:rsidRPr="00FC1609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nm</w:t>
            </w:r>
            <w:r>
              <w:rPr>
                <w:rStyle w:val="font51"/>
                <w:rFonts w:ascii="Candara" w:hAnsi="Candara" w:hint="eastAsia"/>
                <w:sz w:val="24"/>
                <w:szCs w:val="24"/>
                <w:lang w:bidi="ar"/>
              </w:rPr>
              <w:t>)</w:t>
            </w:r>
            <w:r w:rsidRPr="00FC1609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：</w:t>
            </w:r>
            <w:r w:rsidRPr="00FC1609">
              <w:rPr>
                <w:rStyle w:val="font51"/>
                <w:rFonts w:ascii="Candara" w:hAnsi="Candara" w:hint="eastAsia"/>
                <w:sz w:val="24"/>
                <w:szCs w:val="24"/>
                <w:lang w:bidi="ar"/>
              </w:rPr>
              <w:t>S</w:t>
            </w:r>
            <w:r w:rsidRPr="00FC1609">
              <w:rPr>
                <w:rStyle w:val="font51"/>
                <w:rFonts w:ascii="Candara" w:hAnsi="Candara"/>
                <w:sz w:val="24"/>
                <w:szCs w:val="24"/>
                <w:lang w:bidi="ar"/>
              </w:rPr>
              <w:t>ame with OTDR; Output: ≥ -7dBm</w:t>
            </w:r>
          </w:p>
        </w:tc>
      </w:tr>
    </w:tbl>
    <w:p w14:paraId="130A42DB" w14:textId="77777777" w:rsidR="00B90311" w:rsidRPr="00B90311" w:rsidRDefault="00B90311" w:rsidP="00B90311">
      <w:pPr>
        <w:jc w:val="left"/>
        <w:rPr>
          <w:rFonts w:ascii="Candara" w:hAnsi="Candara"/>
          <w:b/>
          <w:bCs/>
          <w:sz w:val="28"/>
          <w:szCs w:val="28"/>
        </w:rPr>
      </w:pPr>
    </w:p>
    <w:sectPr w:rsidR="00B90311" w:rsidRPr="00B90311" w:rsidSect="0088074C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966958" w14:textId="77777777" w:rsidR="00F31F8D" w:rsidRDefault="00F31F8D" w:rsidP="00117718">
      <w:r>
        <w:separator/>
      </w:r>
    </w:p>
  </w:endnote>
  <w:endnote w:type="continuationSeparator" w:id="0">
    <w:p w14:paraId="67C8CD12" w14:textId="77777777" w:rsidR="00F31F8D" w:rsidRDefault="00F31F8D" w:rsidP="00117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F5C38D" w14:textId="77777777" w:rsidR="00F31F8D" w:rsidRDefault="00F31F8D" w:rsidP="00117718">
      <w:r>
        <w:separator/>
      </w:r>
    </w:p>
  </w:footnote>
  <w:footnote w:type="continuationSeparator" w:id="0">
    <w:p w14:paraId="7257F25E" w14:textId="77777777" w:rsidR="00F31F8D" w:rsidRDefault="00F31F8D" w:rsidP="00117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08475" w14:textId="08DD3F69" w:rsidR="00117718" w:rsidRDefault="004B56C1" w:rsidP="002354BA">
    <w:pPr>
      <w:pStyle w:val="a3"/>
      <w:pBdr>
        <w:bottom w:val="single" w:sz="6" w:space="0" w:color="auto"/>
      </w:pBdr>
    </w:pPr>
    <w:r>
      <w:rPr>
        <w:noProof/>
      </w:rPr>
      <w:drawing>
        <wp:anchor distT="0" distB="0" distL="114300" distR="114300" simplePos="0" relativeHeight="251658240" behindDoc="0" locked="0" layoutInCell="1" allowOverlap="1" wp14:anchorId="48A7C883" wp14:editId="44AD846F">
          <wp:simplePos x="0" y="0"/>
          <wp:positionH relativeFrom="page">
            <wp:align>left</wp:align>
          </wp:positionH>
          <wp:positionV relativeFrom="paragraph">
            <wp:posOffset>-540775</wp:posOffset>
          </wp:positionV>
          <wp:extent cx="7561385" cy="10686782"/>
          <wp:effectExtent l="0" t="0" r="1905" b="635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06" cy="1069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BE320A3"/>
    <w:multiLevelType w:val="singleLevel"/>
    <w:tmpl w:val="BBE320A3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013E4943"/>
    <w:multiLevelType w:val="multilevel"/>
    <w:tmpl w:val="8DE64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5C672F"/>
    <w:multiLevelType w:val="multilevel"/>
    <w:tmpl w:val="85E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B43EF2"/>
    <w:multiLevelType w:val="multilevel"/>
    <w:tmpl w:val="2D068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F740F7"/>
    <w:multiLevelType w:val="multilevel"/>
    <w:tmpl w:val="30D01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8D7344"/>
    <w:multiLevelType w:val="multilevel"/>
    <w:tmpl w:val="A5E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903047"/>
    <w:multiLevelType w:val="hybridMultilevel"/>
    <w:tmpl w:val="A55E899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255864A3"/>
    <w:multiLevelType w:val="multilevel"/>
    <w:tmpl w:val="1228F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0460D4"/>
    <w:multiLevelType w:val="multilevel"/>
    <w:tmpl w:val="DAE41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5F6DD9"/>
    <w:multiLevelType w:val="multilevel"/>
    <w:tmpl w:val="DB8C3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853CD"/>
    <w:multiLevelType w:val="multilevel"/>
    <w:tmpl w:val="2904C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CA47B7"/>
    <w:multiLevelType w:val="multilevel"/>
    <w:tmpl w:val="13ACF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325EC4"/>
    <w:multiLevelType w:val="multilevel"/>
    <w:tmpl w:val="80223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A40E10"/>
    <w:multiLevelType w:val="multilevel"/>
    <w:tmpl w:val="4DD8B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6A4965"/>
    <w:multiLevelType w:val="multilevel"/>
    <w:tmpl w:val="CCD81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9674749">
    <w:abstractNumId w:val="0"/>
  </w:num>
  <w:num w:numId="2" w16cid:durableId="934629838">
    <w:abstractNumId w:val="6"/>
  </w:num>
  <w:num w:numId="3" w16cid:durableId="94447930">
    <w:abstractNumId w:val="2"/>
  </w:num>
  <w:num w:numId="4" w16cid:durableId="1699550773">
    <w:abstractNumId w:val="11"/>
  </w:num>
  <w:num w:numId="5" w16cid:durableId="482818365">
    <w:abstractNumId w:val="8"/>
  </w:num>
  <w:num w:numId="6" w16cid:durableId="599333916">
    <w:abstractNumId w:val="4"/>
  </w:num>
  <w:num w:numId="7" w16cid:durableId="2023822050">
    <w:abstractNumId w:val="7"/>
  </w:num>
  <w:num w:numId="8" w16cid:durableId="1163280280">
    <w:abstractNumId w:val="5"/>
  </w:num>
  <w:num w:numId="9" w16cid:durableId="1563177895">
    <w:abstractNumId w:val="13"/>
  </w:num>
  <w:num w:numId="10" w16cid:durableId="644118728">
    <w:abstractNumId w:val="10"/>
  </w:num>
  <w:num w:numId="11" w16cid:durableId="1411195298">
    <w:abstractNumId w:val="12"/>
  </w:num>
  <w:num w:numId="12" w16cid:durableId="277562622">
    <w:abstractNumId w:val="14"/>
  </w:num>
  <w:num w:numId="13" w16cid:durableId="2108773144">
    <w:abstractNumId w:val="1"/>
  </w:num>
  <w:num w:numId="14" w16cid:durableId="196046299">
    <w:abstractNumId w:val="3"/>
  </w:num>
  <w:num w:numId="15" w16cid:durableId="16180245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718"/>
    <w:rsid w:val="00007FFA"/>
    <w:rsid w:val="00017935"/>
    <w:rsid w:val="000513A8"/>
    <w:rsid w:val="00087459"/>
    <w:rsid w:val="000A6A03"/>
    <w:rsid w:val="000B5B79"/>
    <w:rsid w:val="000C1F01"/>
    <w:rsid w:val="000C6637"/>
    <w:rsid w:val="001007CC"/>
    <w:rsid w:val="00104D21"/>
    <w:rsid w:val="00112902"/>
    <w:rsid w:val="00117718"/>
    <w:rsid w:val="00121FBA"/>
    <w:rsid w:val="00122574"/>
    <w:rsid w:val="00132C4A"/>
    <w:rsid w:val="001757DB"/>
    <w:rsid w:val="001A4E32"/>
    <w:rsid w:val="001A5029"/>
    <w:rsid w:val="001D5C0D"/>
    <w:rsid w:val="001E1FE8"/>
    <w:rsid w:val="001E5E00"/>
    <w:rsid w:val="00207260"/>
    <w:rsid w:val="002218FC"/>
    <w:rsid w:val="002354BA"/>
    <w:rsid w:val="00260E75"/>
    <w:rsid w:val="00261B02"/>
    <w:rsid w:val="00264D00"/>
    <w:rsid w:val="00284355"/>
    <w:rsid w:val="002B07A3"/>
    <w:rsid w:val="002B6C6D"/>
    <w:rsid w:val="002C27EC"/>
    <w:rsid w:val="002D7E51"/>
    <w:rsid w:val="00304A25"/>
    <w:rsid w:val="00317826"/>
    <w:rsid w:val="00327F09"/>
    <w:rsid w:val="00343604"/>
    <w:rsid w:val="00361ACE"/>
    <w:rsid w:val="00390311"/>
    <w:rsid w:val="00390F5E"/>
    <w:rsid w:val="003957DB"/>
    <w:rsid w:val="0039636B"/>
    <w:rsid w:val="003B2CC7"/>
    <w:rsid w:val="003B5BF6"/>
    <w:rsid w:val="003B717E"/>
    <w:rsid w:val="003C3829"/>
    <w:rsid w:val="003D78AC"/>
    <w:rsid w:val="003E3B8B"/>
    <w:rsid w:val="003F04A0"/>
    <w:rsid w:val="00415A6D"/>
    <w:rsid w:val="004309A4"/>
    <w:rsid w:val="00434DAA"/>
    <w:rsid w:val="004423A3"/>
    <w:rsid w:val="00445613"/>
    <w:rsid w:val="00446A95"/>
    <w:rsid w:val="004502A1"/>
    <w:rsid w:val="00454B10"/>
    <w:rsid w:val="004561F3"/>
    <w:rsid w:val="00461B30"/>
    <w:rsid w:val="00465B24"/>
    <w:rsid w:val="00470C8E"/>
    <w:rsid w:val="004A4269"/>
    <w:rsid w:val="004B56C1"/>
    <w:rsid w:val="004E28FC"/>
    <w:rsid w:val="004F12A7"/>
    <w:rsid w:val="00566687"/>
    <w:rsid w:val="00577FBF"/>
    <w:rsid w:val="00580BC1"/>
    <w:rsid w:val="00581401"/>
    <w:rsid w:val="005925DE"/>
    <w:rsid w:val="005931F6"/>
    <w:rsid w:val="005D0389"/>
    <w:rsid w:val="005D0A32"/>
    <w:rsid w:val="005D5AC6"/>
    <w:rsid w:val="005E2C88"/>
    <w:rsid w:val="0061620F"/>
    <w:rsid w:val="006240CC"/>
    <w:rsid w:val="006329E5"/>
    <w:rsid w:val="00643E98"/>
    <w:rsid w:val="00644A3D"/>
    <w:rsid w:val="00651227"/>
    <w:rsid w:val="00664AD0"/>
    <w:rsid w:val="006822A0"/>
    <w:rsid w:val="0069266D"/>
    <w:rsid w:val="006C0328"/>
    <w:rsid w:val="006C36ED"/>
    <w:rsid w:val="006D48D9"/>
    <w:rsid w:val="007133C8"/>
    <w:rsid w:val="00713CC2"/>
    <w:rsid w:val="00714462"/>
    <w:rsid w:val="007270F4"/>
    <w:rsid w:val="00735145"/>
    <w:rsid w:val="007424DF"/>
    <w:rsid w:val="007A3E30"/>
    <w:rsid w:val="007A7660"/>
    <w:rsid w:val="007B2B10"/>
    <w:rsid w:val="007C0F79"/>
    <w:rsid w:val="007E5ECB"/>
    <w:rsid w:val="007F33CC"/>
    <w:rsid w:val="007F7751"/>
    <w:rsid w:val="00812643"/>
    <w:rsid w:val="00837CE8"/>
    <w:rsid w:val="00843035"/>
    <w:rsid w:val="00874D37"/>
    <w:rsid w:val="00875052"/>
    <w:rsid w:val="0088074C"/>
    <w:rsid w:val="008841F7"/>
    <w:rsid w:val="008B226B"/>
    <w:rsid w:val="008D086E"/>
    <w:rsid w:val="008E1AC0"/>
    <w:rsid w:val="008F1A17"/>
    <w:rsid w:val="009207A1"/>
    <w:rsid w:val="009347A1"/>
    <w:rsid w:val="009573E5"/>
    <w:rsid w:val="00961D30"/>
    <w:rsid w:val="00967079"/>
    <w:rsid w:val="00991B11"/>
    <w:rsid w:val="009B33DE"/>
    <w:rsid w:val="009E58B0"/>
    <w:rsid w:val="009F6166"/>
    <w:rsid w:val="00A044C8"/>
    <w:rsid w:val="00A07843"/>
    <w:rsid w:val="00A2161A"/>
    <w:rsid w:val="00A21E1A"/>
    <w:rsid w:val="00A22878"/>
    <w:rsid w:val="00A271A6"/>
    <w:rsid w:val="00A42B9A"/>
    <w:rsid w:val="00A628FA"/>
    <w:rsid w:val="00A75EBD"/>
    <w:rsid w:val="00A84278"/>
    <w:rsid w:val="00A843B4"/>
    <w:rsid w:val="00A86733"/>
    <w:rsid w:val="00A9176B"/>
    <w:rsid w:val="00A93BC6"/>
    <w:rsid w:val="00AA2D6B"/>
    <w:rsid w:val="00AA44E9"/>
    <w:rsid w:val="00AB3251"/>
    <w:rsid w:val="00AD0F11"/>
    <w:rsid w:val="00AE39DA"/>
    <w:rsid w:val="00AE4412"/>
    <w:rsid w:val="00AF769B"/>
    <w:rsid w:val="00B133FF"/>
    <w:rsid w:val="00B16100"/>
    <w:rsid w:val="00B176B1"/>
    <w:rsid w:val="00B20C95"/>
    <w:rsid w:val="00B22888"/>
    <w:rsid w:val="00B32057"/>
    <w:rsid w:val="00B4113D"/>
    <w:rsid w:val="00B6633E"/>
    <w:rsid w:val="00B90311"/>
    <w:rsid w:val="00BC45DC"/>
    <w:rsid w:val="00BD4E28"/>
    <w:rsid w:val="00BF01C2"/>
    <w:rsid w:val="00BF203C"/>
    <w:rsid w:val="00C048C8"/>
    <w:rsid w:val="00C101D4"/>
    <w:rsid w:val="00C53100"/>
    <w:rsid w:val="00C700C3"/>
    <w:rsid w:val="00C71F47"/>
    <w:rsid w:val="00C7246B"/>
    <w:rsid w:val="00C75664"/>
    <w:rsid w:val="00C87C1F"/>
    <w:rsid w:val="00C9685A"/>
    <w:rsid w:val="00CA2BD1"/>
    <w:rsid w:val="00CB03D5"/>
    <w:rsid w:val="00CB3775"/>
    <w:rsid w:val="00CC19E5"/>
    <w:rsid w:val="00CC68AC"/>
    <w:rsid w:val="00CD1D46"/>
    <w:rsid w:val="00CD2F91"/>
    <w:rsid w:val="00CD60C0"/>
    <w:rsid w:val="00CD72E8"/>
    <w:rsid w:val="00CE1A38"/>
    <w:rsid w:val="00CE755C"/>
    <w:rsid w:val="00D013D1"/>
    <w:rsid w:val="00D066FB"/>
    <w:rsid w:val="00D13B1F"/>
    <w:rsid w:val="00D216E8"/>
    <w:rsid w:val="00D2704F"/>
    <w:rsid w:val="00D51136"/>
    <w:rsid w:val="00D54F97"/>
    <w:rsid w:val="00D557D4"/>
    <w:rsid w:val="00D80AC2"/>
    <w:rsid w:val="00DA1E77"/>
    <w:rsid w:val="00DB0EF3"/>
    <w:rsid w:val="00DC3D13"/>
    <w:rsid w:val="00DE5DC9"/>
    <w:rsid w:val="00DE77BE"/>
    <w:rsid w:val="00DF746B"/>
    <w:rsid w:val="00E11280"/>
    <w:rsid w:val="00E326CF"/>
    <w:rsid w:val="00E70ED1"/>
    <w:rsid w:val="00E73BF4"/>
    <w:rsid w:val="00E77BFB"/>
    <w:rsid w:val="00E943A7"/>
    <w:rsid w:val="00E976E5"/>
    <w:rsid w:val="00EB0544"/>
    <w:rsid w:val="00EB4BA5"/>
    <w:rsid w:val="00EF7F0E"/>
    <w:rsid w:val="00F15863"/>
    <w:rsid w:val="00F24C98"/>
    <w:rsid w:val="00F301FE"/>
    <w:rsid w:val="00F31F8D"/>
    <w:rsid w:val="00F80E1A"/>
    <w:rsid w:val="00F93A6F"/>
    <w:rsid w:val="00FA1642"/>
    <w:rsid w:val="00FC1609"/>
    <w:rsid w:val="00FE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2D852D"/>
  <w15:docId w15:val="{61D98533-1CE6-4D1E-9073-A8D15109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8074C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qFormat/>
    <w:rsid w:val="00B176B1"/>
    <w:pPr>
      <w:keepNext/>
      <w:autoSpaceDE w:val="0"/>
      <w:autoSpaceDN w:val="0"/>
      <w:adjustRightInd w:val="0"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77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17718"/>
    <w:rPr>
      <w:kern w:val="2"/>
      <w:sz w:val="18"/>
      <w:szCs w:val="18"/>
    </w:rPr>
  </w:style>
  <w:style w:type="paragraph" w:styleId="a5">
    <w:name w:val="footer"/>
    <w:basedOn w:val="a"/>
    <w:link w:val="a6"/>
    <w:rsid w:val="001177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17718"/>
    <w:rPr>
      <w:kern w:val="2"/>
      <w:sz w:val="18"/>
      <w:szCs w:val="18"/>
    </w:rPr>
  </w:style>
  <w:style w:type="paragraph" w:styleId="a7">
    <w:name w:val="Balloon Text"/>
    <w:basedOn w:val="a"/>
    <w:link w:val="a8"/>
    <w:rsid w:val="00117718"/>
    <w:rPr>
      <w:sz w:val="18"/>
      <w:szCs w:val="18"/>
    </w:rPr>
  </w:style>
  <w:style w:type="character" w:customStyle="1" w:styleId="a8">
    <w:name w:val="批注框文本 字符"/>
    <w:basedOn w:val="a0"/>
    <w:link w:val="a7"/>
    <w:rsid w:val="00117718"/>
    <w:rPr>
      <w:kern w:val="2"/>
      <w:sz w:val="18"/>
      <w:szCs w:val="18"/>
    </w:rPr>
  </w:style>
  <w:style w:type="table" w:styleId="a9">
    <w:name w:val="Table Grid"/>
    <w:basedOn w:val="a1"/>
    <w:uiPriority w:val="39"/>
    <w:rsid w:val="006C0328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D72E8"/>
    <w:pPr>
      <w:widowControl w:val="0"/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20">
    <w:name w:val="标题 2 字符"/>
    <w:basedOn w:val="a0"/>
    <w:link w:val="2"/>
    <w:rsid w:val="00B176B1"/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aa">
    <w:name w:val="Body Text"/>
    <w:basedOn w:val="a"/>
    <w:link w:val="ab"/>
    <w:rsid w:val="00B176B1"/>
    <w:pPr>
      <w:autoSpaceDE w:val="0"/>
      <w:autoSpaceDN w:val="0"/>
      <w:adjustRightInd w:val="0"/>
      <w:spacing w:after="120"/>
      <w:jc w:val="left"/>
    </w:pPr>
    <w:rPr>
      <w:rFonts w:cs="Angsana New"/>
      <w:kern w:val="0"/>
      <w:sz w:val="24"/>
      <w:lang w:eastAsia="en-US"/>
    </w:rPr>
  </w:style>
  <w:style w:type="character" w:customStyle="1" w:styleId="ab">
    <w:name w:val="正文文本 字符"/>
    <w:basedOn w:val="a0"/>
    <w:link w:val="aa"/>
    <w:rsid w:val="00B176B1"/>
    <w:rPr>
      <w:rFonts w:cs="Angsana New"/>
      <w:sz w:val="24"/>
      <w:szCs w:val="24"/>
      <w:lang w:eastAsia="en-US"/>
    </w:rPr>
  </w:style>
  <w:style w:type="character" w:styleId="ac">
    <w:name w:val="Strong"/>
    <w:uiPriority w:val="22"/>
    <w:qFormat/>
    <w:rsid w:val="00B176B1"/>
    <w:rPr>
      <w:b/>
      <w:bCs/>
    </w:rPr>
  </w:style>
  <w:style w:type="paragraph" w:styleId="3">
    <w:name w:val="Body Text 3"/>
    <w:basedOn w:val="a"/>
    <w:link w:val="30"/>
    <w:rsid w:val="00B176B1"/>
    <w:pPr>
      <w:autoSpaceDE w:val="0"/>
      <w:autoSpaceDN w:val="0"/>
      <w:adjustRightInd w:val="0"/>
      <w:spacing w:after="120"/>
      <w:jc w:val="left"/>
    </w:pPr>
    <w:rPr>
      <w:rFonts w:cs="Angsana New"/>
      <w:kern w:val="0"/>
      <w:sz w:val="16"/>
      <w:szCs w:val="16"/>
      <w:lang w:eastAsia="en-US"/>
    </w:rPr>
  </w:style>
  <w:style w:type="character" w:customStyle="1" w:styleId="30">
    <w:name w:val="正文文本 3 字符"/>
    <w:basedOn w:val="a0"/>
    <w:link w:val="3"/>
    <w:rsid w:val="00B176B1"/>
    <w:rPr>
      <w:rFonts w:cs="Angsana New"/>
      <w:sz w:val="16"/>
      <w:szCs w:val="16"/>
      <w:lang w:eastAsia="en-US"/>
    </w:rPr>
  </w:style>
  <w:style w:type="character" w:customStyle="1" w:styleId="font11">
    <w:name w:val="font11"/>
    <w:basedOn w:val="a0"/>
    <w:rsid w:val="00B90311"/>
    <w:rPr>
      <w:rFonts w:ascii="宋体" w:eastAsia="宋体" w:hAnsi="宋体" w:cs="宋体"/>
      <w:color w:val="FFFFFF"/>
      <w:sz w:val="14"/>
      <w:szCs w:val="14"/>
      <w:u w:val="none"/>
    </w:rPr>
  </w:style>
  <w:style w:type="character" w:customStyle="1" w:styleId="font51">
    <w:name w:val="font51"/>
    <w:basedOn w:val="a0"/>
    <w:rsid w:val="00B90311"/>
    <w:rPr>
      <w:rFonts w:ascii="宋体" w:eastAsia="宋体" w:hAnsi="宋体" w:cs="宋体"/>
      <w:color w:val="000000"/>
      <w:sz w:val="14"/>
      <w:szCs w:val="14"/>
      <w:u w:val="none"/>
    </w:rPr>
  </w:style>
  <w:style w:type="character" w:customStyle="1" w:styleId="font71">
    <w:name w:val="font71"/>
    <w:basedOn w:val="a0"/>
    <w:rsid w:val="00B90311"/>
    <w:rPr>
      <w:rFonts w:ascii="宋体" w:eastAsia="宋体" w:hAnsi="宋体" w:cs="宋体"/>
      <w:b/>
      <w:bCs/>
      <w:color w:val="000000"/>
      <w:sz w:val="14"/>
      <w:szCs w:val="14"/>
      <w:u w:val="none"/>
    </w:rPr>
  </w:style>
  <w:style w:type="character" w:customStyle="1" w:styleId="font291">
    <w:name w:val="font291"/>
    <w:basedOn w:val="a0"/>
    <w:qFormat/>
    <w:rsid w:val="00B90311"/>
    <w:rPr>
      <w:rFonts w:ascii="宋体" w:eastAsia="宋体" w:hAnsi="宋体" w:cs="宋体"/>
      <w:color w:val="003AAE"/>
      <w:sz w:val="18"/>
      <w:szCs w:val="18"/>
      <w:u w:val="none"/>
    </w:rPr>
  </w:style>
  <w:style w:type="paragraph" w:styleId="ad">
    <w:name w:val="List Paragraph"/>
    <w:basedOn w:val="a"/>
    <w:uiPriority w:val="34"/>
    <w:qFormat/>
    <w:rsid w:val="002C27E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2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8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640</Words>
  <Characters>3649</Characters>
  <Application>Microsoft Office Word</Application>
  <DocSecurity>0</DocSecurity>
  <Lines>30</Lines>
  <Paragraphs>8</Paragraphs>
  <ScaleCrop>false</ScaleCrop>
  <Company>微软(中国)有限公司</Company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zhouguowei</dc:creator>
  <cp:keywords/>
  <dc:description/>
  <cp:lastModifiedBy>Tina.Lee Tina.Lee</cp:lastModifiedBy>
  <cp:revision>9</cp:revision>
  <cp:lastPrinted>2025-03-20T02:26:00Z</cp:lastPrinted>
  <dcterms:created xsi:type="dcterms:W3CDTF">2025-04-21T06:18:00Z</dcterms:created>
  <dcterms:modified xsi:type="dcterms:W3CDTF">2026-09-14T06:09:00Z</dcterms:modified>
</cp:coreProperties>
</file>