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4F812" w14:textId="072439D3" w:rsidR="007F1CBA" w:rsidRPr="007F1CBA" w:rsidRDefault="00EE38F6" w:rsidP="007F1CBA">
      <w:pPr>
        <w:widowControl/>
        <w:shd w:val="clear" w:color="auto" w:fill="FFFFFF"/>
        <w:spacing w:line="330" w:lineRule="atLeast"/>
        <w:jc w:val="left"/>
        <w:textAlignment w:val="baseline"/>
        <w:rPr>
          <w:rFonts w:ascii="Calibri" w:eastAsia="宋体" w:hAnsi="Calibri" w:cs="Calibri"/>
          <w:color w:val="333333"/>
          <w:kern w:val="0"/>
          <w:szCs w:val="21"/>
        </w:rPr>
      </w:pPr>
      <w:bookmarkStart w:id="0" w:name="OLE_LINK3"/>
      <w:bookmarkStart w:id="1" w:name="OLE_LINK5"/>
      <w:bookmarkStart w:id="2" w:name="OLE_LINK9"/>
      <w:bookmarkStart w:id="3" w:name="OLE_LINK10"/>
      <w:bookmarkStart w:id="4" w:name="OLE_LINK1"/>
      <w:bookmarkStart w:id="5" w:name="OLE_LINK2"/>
      <w:proofErr w:type="gramStart"/>
      <w:r>
        <w:rPr>
          <w:rFonts w:ascii="Calibri" w:eastAsia="宋体" w:hAnsi="Calibri" w:cs="Calibri"/>
          <w:color w:val="333333"/>
          <w:kern w:val="0"/>
          <w:szCs w:val="21"/>
        </w:rPr>
        <w:t>1).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>LED</w:t>
      </w:r>
      <w:proofErr w:type="gramEnd"/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 xml:space="preserve"> Light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br/>
      </w:r>
      <w:bookmarkEnd w:id="4"/>
      <w:bookmarkEnd w:id="5"/>
      <w:r>
        <w:rPr>
          <w:rFonts w:ascii="Calibri" w:eastAsia="宋体" w:hAnsi="Calibri" w:cs="Calibri"/>
          <w:color w:val="333333"/>
          <w:kern w:val="0"/>
          <w:szCs w:val="21"/>
        </w:rPr>
        <w:t xml:space="preserve">2). 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>Wide measurement range, High resolution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br/>
      </w:r>
      <w:r>
        <w:rPr>
          <w:rFonts w:ascii="Calibri" w:eastAsia="宋体" w:hAnsi="Calibri" w:cs="Calibri"/>
          <w:color w:val="333333"/>
          <w:kern w:val="0"/>
          <w:szCs w:val="21"/>
        </w:rPr>
        <w:t>3).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>SM or MM applications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br/>
      </w:r>
      <w:r>
        <w:rPr>
          <w:rFonts w:ascii="Calibri" w:eastAsia="宋体" w:hAnsi="Calibri" w:cs="Calibri"/>
          <w:color w:val="333333"/>
          <w:kern w:val="0"/>
          <w:szCs w:val="21"/>
        </w:rPr>
        <w:t xml:space="preserve">4). 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>2.5mm universal connector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br/>
      </w:r>
      <w:r>
        <w:rPr>
          <w:rFonts w:ascii="Calibri" w:eastAsia="宋体" w:hAnsi="Calibri" w:cs="Calibri"/>
          <w:color w:val="333333"/>
          <w:kern w:val="0"/>
          <w:szCs w:val="21"/>
        </w:rPr>
        <w:t>5).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>850/1300/1310/1490/1550/1625nm</w:t>
      </w:r>
    </w:p>
    <w:p w14:paraId="562D9F35" w14:textId="543228E7" w:rsidR="007F1CBA" w:rsidRPr="007F1CBA" w:rsidRDefault="00EE38F6" w:rsidP="007F1CBA">
      <w:pPr>
        <w:widowControl/>
        <w:shd w:val="clear" w:color="auto" w:fill="FFFFFF"/>
        <w:spacing w:line="330" w:lineRule="atLeast"/>
        <w:jc w:val="left"/>
        <w:textAlignment w:val="baseline"/>
        <w:rPr>
          <w:rFonts w:ascii="Calibri" w:eastAsia="宋体" w:hAnsi="Calibri" w:cs="Calibri"/>
          <w:color w:val="333333"/>
          <w:kern w:val="0"/>
          <w:szCs w:val="21"/>
        </w:rPr>
      </w:pPr>
      <w:r>
        <w:rPr>
          <w:rFonts w:ascii="Calibri" w:eastAsia="宋体" w:hAnsi="Calibri" w:cs="Calibri"/>
          <w:color w:val="333333"/>
          <w:kern w:val="0"/>
          <w:szCs w:val="21"/>
        </w:rPr>
        <w:t>6).</w:t>
      </w:r>
      <w:r w:rsidR="007F1CBA" w:rsidRPr="007F1CBA">
        <w:rPr>
          <w:rFonts w:ascii="Calibri" w:eastAsia="宋体" w:hAnsi="Calibri" w:cs="Calibri"/>
          <w:color w:val="333333"/>
          <w:kern w:val="0"/>
          <w:szCs w:val="21"/>
        </w:rPr>
        <w:t xml:space="preserve"> Auto power off (can be cancelled)</w:t>
      </w:r>
    </w:p>
    <w:bookmarkEnd w:id="0"/>
    <w:bookmarkEnd w:id="1"/>
    <w:bookmarkEnd w:id="2"/>
    <w:bookmarkEnd w:id="3"/>
    <w:p w14:paraId="026AAF95" w14:textId="77777777" w:rsidR="007F1CBA" w:rsidRPr="007F1CBA" w:rsidRDefault="007F1CBA">
      <w:pPr>
        <w:rPr>
          <w:rFonts w:ascii="Calibri" w:hAnsi="Calibri" w:cs="Calibri"/>
        </w:rPr>
      </w:pPr>
    </w:p>
    <w:p w14:paraId="51DE9B81" w14:textId="77777777" w:rsidR="007F1CBA" w:rsidRPr="007F1CBA" w:rsidRDefault="007F1CBA">
      <w:pPr>
        <w:rPr>
          <w:rFonts w:ascii="Calibri" w:hAnsi="Calibri" w:cs="Calibri"/>
        </w:rPr>
      </w:pPr>
      <w:r w:rsidRPr="007F1CBA">
        <w:rPr>
          <w:rFonts w:ascii="Calibri" w:hAnsi="Calibri" w:cs="Calibri"/>
        </w:rPr>
        <w:t>Specification</w:t>
      </w:r>
    </w:p>
    <w:p w14:paraId="64007C6E" w14:textId="77777777" w:rsidR="007F1CBA" w:rsidRDefault="007F1CBA"/>
    <w:tbl>
      <w:tblPr>
        <w:tblStyle w:val="a3"/>
        <w:tblW w:w="5949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268"/>
      </w:tblGrid>
      <w:tr w:rsidR="00EF5D2C" w:rsidRPr="007F1CBA" w14:paraId="6BA452A1" w14:textId="77777777" w:rsidTr="00DA09AE">
        <w:tc>
          <w:tcPr>
            <w:tcW w:w="1696" w:type="dxa"/>
          </w:tcPr>
          <w:p w14:paraId="01B26D45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bookmarkStart w:id="6" w:name="OLE_LINK7"/>
            <w:bookmarkStart w:id="7" w:name="OLE_LINK8"/>
            <w:r w:rsidRPr="007F1CBA">
              <w:rPr>
                <w:rFonts w:ascii="Calibri" w:hAnsi="Calibri" w:cs="Calibri"/>
              </w:rPr>
              <w:t>Model</w:t>
            </w:r>
          </w:p>
        </w:tc>
        <w:tc>
          <w:tcPr>
            <w:tcW w:w="1985" w:type="dxa"/>
            <w:vAlign w:val="center"/>
          </w:tcPr>
          <w:p w14:paraId="3516935C" w14:textId="77777777" w:rsidR="00EF5D2C" w:rsidRPr="007F1CBA" w:rsidRDefault="00EF5D2C" w:rsidP="002B6CDF">
            <w:pPr>
              <w:widowControl/>
              <w:jc w:val="left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SAT-4EXT</w:t>
            </w:r>
          </w:p>
        </w:tc>
        <w:tc>
          <w:tcPr>
            <w:tcW w:w="2268" w:type="dxa"/>
            <w:vAlign w:val="center"/>
          </w:tcPr>
          <w:p w14:paraId="3E1FF91B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SAT-4EXC</w:t>
            </w:r>
          </w:p>
        </w:tc>
      </w:tr>
      <w:tr w:rsidR="00EF5D2C" w:rsidRPr="007F1CBA" w14:paraId="3A7DE1B7" w14:textId="77777777" w:rsidTr="00DA09AE">
        <w:tc>
          <w:tcPr>
            <w:tcW w:w="1696" w:type="dxa"/>
            <w:vAlign w:val="center"/>
          </w:tcPr>
          <w:p w14:paraId="1A02D1D1" w14:textId="77777777" w:rsidR="00EF5D2C" w:rsidRPr="007F1CBA" w:rsidRDefault="00EF5D2C" w:rsidP="002B6CDF">
            <w:pPr>
              <w:widowControl/>
              <w:jc w:val="left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Display Range</w:t>
            </w:r>
          </w:p>
        </w:tc>
        <w:tc>
          <w:tcPr>
            <w:tcW w:w="1985" w:type="dxa"/>
            <w:vAlign w:val="center"/>
          </w:tcPr>
          <w:p w14:paraId="793804FB" w14:textId="77777777" w:rsidR="00EF5D2C" w:rsidRPr="007F1CBA" w:rsidRDefault="00EF5D2C" w:rsidP="002B6CDF">
            <w:pPr>
              <w:widowControl/>
              <w:jc w:val="left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1310/1490/1550/</w:t>
            </w:r>
            <w:proofErr w:type="gramStart"/>
            <w:r w:rsidRPr="007F1CBA">
              <w:rPr>
                <w:rFonts w:ascii="Calibri" w:hAnsi="Calibri" w:cs="Calibri"/>
              </w:rPr>
              <w:t>1625:-</w:t>
            </w:r>
            <w:proofErr w:type="gramEnd"/>
            <w:r w:rsidRPr="007F1CBA">
              <w:rPr>
                <w:rFonts w:ascii="Calibri" w:hAnsi="Calibri" w:cs="Calibri"/>
              </w:rPr>
              <w:t>70--+10 dBm</w:t>
            </w:r>
          </w:p>
          <w:p w14:paraId="75240B04" w14:textId="77777777" w:rsidR="00EF5D2C" w:rsidRPr="007F1CBA" w:rsidRDefault="00EF5D2C" w:rsidP="002B6CDF">
            <w:pPr>
              <w:jc w:val="left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850/1300</w:t>
            </w:r>
            <w:r w:rsidRPr="007F1CBA">
              <w:rPr>
                <w:rFonts w:ascii="Calibri" w:hAnsi="Calibri" w:cs="Calibri"/>
              </w:rPr>
              <w:t>：</w:t>
            </w:r>
            <w:r w:rsidRPr="007F1CBA">
              <w:rPr>
                <w:rFonts w:ascii="Calibri" w:hAnsi="Calibri" w:cs="Calibri"/>
              </w:rPr>
              <w:t xml:space="preserve"> -60--+6 dBm</w:t>
            </w:r>
          </w:p>
        </w:tc>
        <w:tc>
          <w:tcPr>
            <w:tcW w:w="2268" w:type="dxa"/>
            <w:vAlign w:val="center"/>
          </w:tcPr>
          <w:p w14:paraId="02C77FC9" w14:textId="77777777" w:rsidR="00EF5D2C" w:rsidRPr="007F1CBA" w:rsidRDefault="00EF5D2C" w:rsidP="002B6CDF">
            <w:pPr>
              <w:jc w:val="left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1310/1490/1550/1625:-50--+26 dBm</w:t>
            </w:r>
            <w:r w:rsidRPr="007F1CBA">
              <w:rPr>
                <w:rFonts w:ascii="Calibri" w:hAnsi="Calibri" w:cs="Calibri"/>
              </w:rPr>
              <w:br/>
              <w:t>850/1300</w:t>
            </w:r>
            <w:r w:rsidRPr="007F1CBA">
              <w:rPr>
                <w:rFonts w:ascii="Calibri" w:hAnsi="Calibri" w:cs="Calibri"/>
              </w:rPr>
              <w:t>：</w:t>
            </w:r>
            <w:r w:rsidRPr="007F1CBA">
              <w:rPr>
                <w:rFonts w:ascii="Calibri" w:hAnsi="Calibri" w:cs="Calibri"/>
              </w:rPr>
              <w:t xml:space="preserve"> -40--+26 dBm</w:t>
            </w:r>
          </w:p>
        </w:tc>
      </w:tr>
      <w:tr w:rsidR="00EF5D2C" w:rsidRPr="007F1CBA" w14:paraId="4ADB01D9" w14:textId="77777777" w:rsidTr="00DA09AE">
        <w:tc>
          <w:tcPr>
            <w:tcW w:w="1696" w:type="dxa"/>
            <w:vAlign w:val="center"/>
          </w:tcPr>
          <w:p w14:paraId="0A48FCF5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Accuracy</w:t>
            </w:r>
          </w:p>
        </w:tc>
        <w:tc>
          <w:tcPr>
            <w:tcW w:w="4253" w:type="dxa"/>
            <w:gridSpan w:val="2"/>
          </w:tcPr>
          <w:p w14:paraId="2D1CF475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± 0.2dB</w:t>
            </w:r>
          </w:p>
        </w:tc>
      </w:tr>
      <w:tr w:rsidR="00EF5D2C" w:rsidRPr="007F1CBA" w14:paraId="7E0E4F26" w14:textId="77777777" w:rsidTr="00DA09AE">
        <w:tc>
          <w:tcPr>
            <w:tcW w:w="1696" w:type="dxa"/>
            <w:vAlign w:val="center"/>
          </w:tcPr>
          <w:p w14:paraId="4EE2B766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Calibrated Wavelengths</w:t>
            </w:r>
          </w:p>
        </w:tc>
        <w:tc>
          <w:tcPr>
            <w:tcW w:w="4253" w:type="dxa"/>
            <w:gridSpan w:val="2"/>
          </w:tcPr>
          <w:p w14:paraId="6AA2AE87" w14:textId="77777777" w:rsidR="00EF5D2C" w:rsidRPr="007F1CBA" w:rsidRDefault="00EF5D2C" w:rsidP="00BE6241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850nm/1300nm/1310nm/1490nm/1550/nm/1625nm</w:t>
            </w:r>
          </w:p>
        </w:tc>
      </w:tr>
      <w:tr w:rsidR="00EF5D2C" w:rsidRPr="007F1CBA" w14:paraId="2F76BD21" w14:textId="77777777" w:rsidTr="00DA09AE">
        <w:tc>
          <w:tcPr>
            <w:tcW w:w="1696" w:type="dxa"/>
            <w:vAlign w:val="center"/>
          </w:tcPr>
          <w:p w14:paraId="05FF6A68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Display Resolving Power </w:t>
            </w:r>
          </w:p>
        </w:tc>
        <w:tc>
          <w:tcPr>
            <w:tcW w:w="4253" w:type="dxa"/>
            <w:gridSpan w:val="2"/>
          </w:tcPr>
          <w:p w14:paraId="32A1C62A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0.01dB</w:t>
            </w:r>
          </w:p>
          <w:p w14:paraId="033BFD72" w14:textId="77777777" w:rsidR="00EF5D2C" w:rsidRPr="007F1CBA" w:rsidRDefault="00EF5D2C" w:rsidP="002B6CDF">
            <w:pPr>
              <w:tabs>
                <w:tab w:val="left" w:pos="731"/>
              </w:tabs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ab/>
            </w:r>
          </w:p>
        </w:tc>
      </w:tr>
      <w:tr w:rsidR="00EF5D2C" w:rsidRPr="007F1CBA" w14:paraId="3F8E4BEA" w14:textId="77777777" w:rsidTr="00DA09AE">
        <w:tc>
          <w:tcPr>
            <w:tcW w:w="1696" w:type="dxa"/>
            <w:vAlign w:val="center"/>
          </w:tcPr>
          <w:p w14:paraId="7942761A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Linearity</w:t>
            </w:r>
          </w:p>
        </w:tc>
        <w:tc>
          <w:tcPr>
            <w:tcW w:w="4253" w:type="dxa"/>
            <w:gridSpan w:val="2"/>
          </w:tcPr>
          <w:p w14:paraId="05B9AF7F" w14:textId="77777777" w:rsidR="00EF5D2C" w:rsidRPr="007F1CBA" w:rsidRDefault="00EF5D2C" w:rsidP="002B6CDF">
            <w:pPr>
              <w:ind w:firstLineChars="200" w:firstLine="420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± 0.2 dB</w:t>
            </w:r>
          </w:p>
        </w:tc>
      </w:tr>
      <w:tr w:rsidR="00EF5D2C" w:rsidRPr="007F1CBA" w14:paraId="720B255D" w14:textId="77777777" w:rsidTr="00DA09AE">
        <w:tc>
          <w:tcPr>
            <w:tcW w:w="1696" w:type="dxa"/>
            <w:vAlign w:val="center"/>
          </w:tcPr>
          <w:p w14:paraId="5103335D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OPM Connector</w:t>
            </w:r>
          </w:p>
        </w:tc>
        <w:tc>
          <w:tcPr>
            <w:tcW w:w="4253" w:type="dxa"/>
            <w:gridSpan w:val="2"/>
          </w:tcPr>
          <w:p w14:paraId="02D64B15" w14:textId="77777777" w:rsidR="00EF5D2C" w:rsidRPr="007F1CBA" w:rsidRDefault="00EF5D2C" w:rsidP="002B6CDF">
            <w:pPr>
              <w:tabs>
                <w:tab w:val="left" w:pos="687"/>
              </w:tabs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ab/>
            </w: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2.5mm universal </w:t>
            </w:r>
          </w:p>
        </w:tc>
      </w:tr>
      <w:tr w:rsidR="00EF5D2C" w:rsidRPr="007F1CBA" w14:paraId="28B0B851" w14:textId="77777777" w:rsidTr="00DA09AE">
        <w:tc>
          <w:tcPr>
            <w:tcW w:w="1696" w:type="dxa"/>
            <w:vAlign w:val="center"/>
          </w:tcPr>
          <w:p w14:paraId="30A55E98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VFL Connector</w:t>
            </w:r>
          </w:p>
        </w:tc>
        <w:tc>
          <w:tcPr>
            <w:tcW w:w="4253" w:type="dxa"/>
            <w:gridSpan w:val="2"/>
          </w:tcPr>
          <w:p w14:paraId="532AB6B9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2.5mm universal </w:t>
            </w:r>
          </w:p>
        </w:tc>
      </w:tr>
      <w:tr w:rsidR="00EF5D2C" w:rsidRPr="007F1CBA" w14:paraId="68C07480" w14:textId="77777777" w:rsidTr="00DA09AE">
        <w:tc>
          <w:tcPr>
            <w:tcW w:w="1696" w:type="dxa"/>
            <w:vAlign w:val="center"/>
          </w:tcPr>
          <w:p w14:paraId="1E9BBE7D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 xml:space="preserve">VFL </w:t>
            </w:r>
            <w:proofErr w:type="gramStart"/>
            <w:r w:rsidRPr="007F1CBA">
              <w:rPr>
                <w:rFonts w:ascii="Calibri" w:hAnsi="Calibri" w:cs="Calibri"/>
              </w:rPr>
              <w:t>Output(</w:t>
            </w:r>
            <w:proofErr w:type="gramEnd"/>
            <w:r w:rsidRPr="007F1CBA">
              <w:rPr>
                <w:rFonts w:ascii="Calibri" w:hAnsi="Calibri" w:cs="Calibri"/>
              </w:rPr>
              <w:t>Optional)</w:t>
            </w:r>
          </w:p>
        </w:tc>
        <w:tc>
          <w:tcPr>
            <w:tcW w:w="4253" w:type="dxa"/>
            <w:gridSpan w:val="2"/>
          </w:tcPr>
          <w:p w14:paraId="57E78AB0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1mW or 10mW, CW and Glint</w:t>
            </w:r>
          </w:p>
        </w:tc>
      </w:tr>
      <w:tr w:rsidR="00EF5D2C" w:rsidRPr="007F1CBA" w14:paraId="6306E166" w14:textId="77777777" w:rsidTr="00DA09AE">
        <w:tc>
          <w:tcPr>
            <w:tcW w:w="1696" w:type="dxa"/>
            <w:vAlign w:val="center"/>
          </w:tcPr>
          <w:p w14:paraId="3A42484A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LED Light</w:t>
            </w:r>
          </w:p>
        </w:tc>
        <w:tc>
          <w:tcPr>
            <w:tcW w:w="4253" w:type="dxa"/>
            <w:gridSpan w:val="2"/>
          </w:tcPr>
          <w:p w14:paraId="1BDC070B" w14:textId="77777777" w:rsidR="00EF5D2C" w:rsidRPr="007F1CBA" w:rsidRDefault="00EF5D2C" w:rsidP="002B6CDF">
            <w:pPr>
              <w:ind w:firstLineChars="200" w:firstLine="420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SOS code output</w:t>
            </w:r>
          </w:p>
        </w:tc>
      </w:tr>
      <w:tr w:rsidR="00EF5D2C" w:rsidRPr="007F1CBA" w14:paraId="52BF065A" w14:textId="77777777" w:rsidTr="00DA09AE">
        <w:tc>
          <w:tcPr>
            <w:tcW w:w="1696" w:type="dxa"/>
            <w:vAlign w:val="center"/>
          </w:tcPr>
          <w:p w14:paraId="1A01ECEF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Automatic Power Off</w:t>
            </w:r>
          </w:p>
        </w:tc>
        <w:tc>
          <w:tcPr>
            <w:tcW w:w="4253" w:type="dxa"/>
            <w:gridSpan w:val="2"/>
          </w:tcPr>
          <w:p w14:paraId="56EB4F5C" w14:textId="77777777" w:rsidR="00BE6241" w:rsidRDefault="00EF5D2C" w:rsidP="002B6CDF">
            <w:pPr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No operation in 10 minutes</w:t>
            </w:r>
            <w:r w:rsidR="00BE6241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 xml:space="preserve"> </w:t>
            </w: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(can be canc</w:t>
            </w:r>
            <w:r w:rsidR="00BE6241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e</w:t>
            </w: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lled),</w:t>
            </w:r>
          </w:p>
          <w:p w14:paraId="1C5061A7" w14:textId="77777777" w:rsidR="00EF5D2C" w:rsidRPr="007F1CBA" w:rsidRDefault="00EF5D2C" w:rsidP="00BE6241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 xml:space="preserve"> Low battery energy.</w:t>
            </w:r>
            <w:r w:rsidRPr="007F1CBA">
              <w:rPr>
                <w:rFonts w:ascii="Calibri" w:hAnsi="Calibri" w:cs="Calibri"/>
              </w:rPr>
              <w:tab/>
            </w:r>
          </w:p>
        </w:tc>
      </w:tr>
      <w:tr w:rsidR="00EF5D2C" w:rsidRPr="007F1CBA" w14:paraId="31FF907C" w14:textId="77777777" w:rsidTr="00DA09AE">
        <w:tc>
          <w:tcPr>
            <w:tcW w:w="1696" w:type="dxa"/>
            <w:vAlign w:val="center"/>
          </w:tcPr>
          <w:p w14:paraId="05639DDD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Battery Charge</w:t>
            </w:r>
          </w:p>
        </w:tc>
        <w:tc>
          <w:tcPr>
            <w:tcW w:w="4253" w:type="dxa"/>
            <w:gridSpan w:val="2"/>
          </w:tcPr>
          <w:p w14:paraId="59ABE1BA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Yes</w:t>
            </w:r>
          </w:p>
        </w:tc>
      </w:tr>
      <w:tr w:rsidR="00EF5D2C" w:rsidRPr="007F1CBA" w14:paraId="64F49A36" w14:textId="77777777" w:rsidTr="00DA09AE">
        <w:tc>
          <w:tcPr>
            <w:tcW w:w="1696" w:type="dxa"/>
            <w:vAlign w:val="center"/>
          </w:tcPr>
          <w:p w14:paraId="3456BED0" w14:textId="77777777" w:rsidR="00EF5D2C" w:rsidRPr="007F1CBA" w:rsidRDefault="00EF5D2C" w:rsidP="002B6CDF">
            <w:pPr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</w:rPr>
              <w:t>Battery Life</w:t>
            </w:r>
          </w:p>
        </w:tc>
        <w:tc>
          <w:tcPr>
            <w:tcW w:w="4253" w:type="dxa"/>
            <w:gridSpan w:val="2"/>
          </w:tcPr>
          <w:p w14:paraId="7EE2FC43" w14:textId="77777777" w:rsidR="00EF5D2C" w:rsidRPr="007F1CBA" w:rsidRDefault="00EF5D2C" w:rsidP="002B6CDF">
            <w:pPr>
              <w:ind w:firstLineChars="200" w:firstLine="420"/>
              <w:rPr>
                <w:rFonts w:ascii="Calibri" w:hAnsi="Calibri" w:cs="Calibri"/>
              </w:rPr>
            </w:pPr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 xml:space="preserve">Above 60 </w:t>
            </w:r>
            <w:proofErr w:type="gramStart"/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hours(</w:t>
            </w:r>
            <w:proofErr w:type="gramEnd"/>
            <w:r w:rsidRPr="007F1CBA">
              <w:rPr>
                <w:rFonts w:ascii="Calibri" w:hAnsi="Calibri" w:cs="Calibri"/>
                <w:color w:val="000000"/>
                <w:szCs w:val="21"/>
                <w:shd w:val="clear" w:color="auto" w:fill="FFFFFF"/>
              </w:rPr>
              <w:t>OPM)</w:t>
            </w:r>
          </w:p>
        </w:tc>
      </w:tr>
      <w:tr w:rsidR="00EF5D2C" w:rsidRPr="007F1CBA" w14:paraId="1EBD1E41" w14:textId="77777777" w:rsidTr="00DA09AE">
        <w:tc>
          <w:tcPr>
            <w:tcW w:w="1696" w:type="dxa"/>
            <w:hideMark/>
          </w:tcPr>
          <w:p w14:paraId="16CCFDD5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Size</w:t>
            </w:r>
          </w:p>
        </w:tc>
        <w:tc>
          <w:tcPr>
            <w:tcW w:w="4253" w:type="dxa"/>
            <w:gridSpan w:val="2"/>
            <w:hideMark/>
          </w:tcPr>
          <w:p w14:paraId="5132A3A7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105mm X 52mm X24mm</w:t>
            </w:r>
          </w:p>
        </w:tc>
      </w:tr>
      <w:tr w:rsidR="00EF5D2C" w:rsidRPr="007F1CBA" w14:paraId="4B367363" w14:textId="77777777" w:rsidTr="00DA09AE">
        <w:tc>
          <w:tcPr>
            <w:tcW w:w="1696" w:type="dxa"/>
            <w:hideMark/>
          </w:tcPr>
          <w:p w14:paraId="583E5C42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Weight</w:t>
            </w:r>
          </w:p>
        </w:tc>
        <w:tc>
          <w:tcPr>
            <w:tcW w:w="4253" w:type="dxa"/>
            <w:gridSpan w:val="2"/>
            <w:hideMark/>
          </w:tcPr>
          <w:p w14:paraId="6B66361A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About 100g</w:t>
            </w:r>
          </w:p>
        </w:tc>
      </w:tr>
      <w:tr w:rsidR="00EF5D2C" w:rsidRPr="007F1CBA" w14:paraId="3FC655A0" w14:textId="77777777" w:rsidTr="00DA09AE">
        <w:tc>
          <w:tcPr>
            <w:tcW w:w="1696" w:type="dxa"/>
            <w:hideMark/>
          </w:tcPr>
          <w:p w14:paraId="02F58532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Storage Temperature</w:t>
            </w:r>
          </w:p>
        </w:tc>
        <w:tc>
          <w:tcPr>
            <w:tcW w:w="4253" w:type="dxa"/>
            <w:gridSpan w:val="2"/>
            <w:hideMark/>
          </w:tcPr>
          <w:p w14:paraId="200375AE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-20---+60 </w:t>
            </w:r>
            <w:r w:rsidRPr="007F1CBA"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℃</w:t>
            </w:r>
          </w:p>
        </w:tc>
      </w:tr>
      <w:tr w:rsidR="00EF5D2C" w:rsidRPr="007F1CBA" w14:paraId="7701642F" w14:textId="77777777" w:rsidTr="00DA09AE">
        <w:tc>
          <w:tcPr>
            <w:tcW w:w="1696" w:type="dxa"/>
            <w:hideMark/>
          </w:tcPr>
          <w:p w14:paraId="36CFBB8F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Operating Temperature</w:t>
            </w:r>
          </w:p>
        </w:tc>
        <w:tc>
          <w:tcPr>
            <w:tcW w:w="4253" w:type="dxa"/>
            <w:gridSpan w:val="2"/>
            <w:hideMark/>
          </w:tcPr>
          <w:p w14:paraId="5A5B2E05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 xml:space="preserve">-10---+50 </w:t>
            </w:r>
            <w:r w:rsidRPr="007F1CBA"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℃</w:t>
            </w:r>
          </w:p>
        </w:tc>
      </w:tr>
      <w:tr w:rsidR="00EF5D2C" w:rsidRPr="007F1CBA" w14:paraId="3E94E171" w14:textId="77777777" w:rsidTr="00DA09AE">
        <w:tc>
          <w:tcPr>
            <w:tcW w:w="1696" w:type="dxa"/>
            <w:hideMark/>
          </w:tcPr>
          <w:p w14:paraId="0B6D4E45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Humidity</w:t>
            </w:r>
          </w:p>
        </w:tc>
        <w:tc>
          <w:tcPr>
            <w:tcW w:w="4253" w:type="dxa"/>
            <w:gridSpan w:val="2"/>
            <w:hideMark/>
          </w:tcPr>
          <w:p w14:paraId="7B6075D2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&lt;90%RH</w:t>
            </w:r>
          </w:p>
        </w:tc>
      </w:tr>
      <w:tr w:rsidR="00EF5D2C" w:rsidRPr="007F1CBA" w14:paraId="36B6CDE8" w14:textId="77777777" w:rsidTr="00DA09AE">
        <w:tc>
          <w:tcPr>
            <w:tcW w:w="1696" w:type="dxa"/>
            <w:hideMark/>
          </w:tcPr>
          <w:p w14:paraId="7099721B" w14:textId="77777777" w:rsidR="00EF5D2C" w:rsidRPr="007F1CBA" w:rsidRDefault="00BE6241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/>
                <w:kern w:val="0"/>
                <w:sz w:val="24"/>
                <w:szCs w:val="24"/>
              </w:rPr>
              <w:lastRenderedPageBreak/>
              <w:t>El</w:t>
            </w:r>
            <w:r>
              <w:rPr>
                <w:rFonts w:ascii="Calibri" w:eastAsia="宋体" w:hAnsi="Calibri" w:cs="Calibri" w:hint="eastAsia"/>
                <w:kern w:val="0"/>
                <w:sz w:val="24"/>
                <w:szCs w:val="24"/>
              </w:rPr>
              <w:t>e</w:t>
            </w:r>
            <w:r w:rsidR="00EF5D2C"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vation</w:t>
            </w:r>
          </w:p>
        </w:tc>
        <w:tc>
          <w:tcPr>
            <w:tcW w:w="4253" w:type="dxa"/>
            <w:gridSpan w:val="2"/>
            <w:hideMark/>
          </w:tcPr>
          <w:p w14:paraId="49BB6FA4" w14:textId="77777777" w:rsidR="00EF5D2C" w:rsidRPr="007F1CBA" w:rsidRDefault="00EF5D2C" w:rsidP="002B6CDF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7F1CBA">
              <w:rPr>
                <w:rFonts w:ascii="Calibri" w:eastAsia="宋体" w:hAnsi="Calibri" w:cs="Calibri"/>
                <w:kern w:val="0"/>
                <w:sz w:val="24"/>
                <w:szCs w:val="24"/>
              </w:rPr>
              <w:t>0---5000m</w:t>
            </w:r>
          </w:p>
        </w:tc>
      </w:tr>
      <w:bookmarkEnd w:id="6"/>
      <w:bookmarkEnd w:id="7"/>
    </w:tbl>
    <w:p w14:paraId="1E060344" w14:textId="77777777" w:rsidR="00EF5D2C" w:rsidRDefault="00EF5D2C"/>
    <w:p w14:paraId="67B81434" w14:textId="77777777" w:rsidR="00BE6241" w:rsidRPr="007F1CBA" w:rsidRDefault="00BE6241" w:rsidP="00BE6241">
      <w:pPr>
        <w:pStyle w:val="a4"/>
        <w:shd w:val="clear" w:color="auto" w:fill="FFFFFF"/>
        <w:spacing w:before="0" w:beforeAutospacing="0" w:after="0" w:afterAutospacing="0" w:line="420" w:lineRule="atLeast"/>
        <w:textAlignment w:val="baseline"/>
        <w:rPr>
          <w:rFonts w:ascii="Calibri" w:hAnsi="Calibri" w:cs="Calibri"/>
          <w:color w:val="333333"/>
          <w:sz w:val="21"/>
          <w:szCs w:val="21"/>
        </w:rPr>
      </w:pPr>
      <w:r w:rsidRPr="007F1CBA">
        <w:rPr>
          <w:rFonts w:ascii="Calibri" w:hAnsi="Calibri" w:cs="Calibri"/>
          <w:color w:val="333333"/>
          <w:sz w:val="21"/>
          <w:szCs w:val="21"/>
        </w:rPr>
        <w:t>4EXT=</w:t>
      </w:r>
      <w:proofErr w:type="gramStart"/>
      <w:r w:rsidRPr="007F1CBA">
        <w:rPr>
          <w:rFonts w:ascii="Calibri" w:hAnsi="Calibri" w:cs="Calibri"/>
          <w:color w:val="333333"/>
          <w:sz w:val="21"/>
          <w:szCs w:val="21"/>
        </w:rPr>
        <w:t>OPM(</w:t>
      </w:r>
      <w:proofErr w:type="gramEnd"/>
      <w:r w:rsidRPr="007F1CBA">
        <w:rPr>
          <w:rFonts w:ascii="Calibri" w:hAnsi="Calibri" w:cs="Calibri"/>
          <w:color w:val="333333"/>
          <w:sz w:val="21"/>
          <w:szCs w:val="21"/>
        </w:rPr>
        <w:t>-70---+10 dBm)+VFL(1nw)/No VFL</w:t>
      </w:r>
    </w:p>
    <w:p w14:paraId="1BEBFA31" w14:textId="77777777" w:rsidR="00BE6241" w:rsidRPr="007F1CBA" w:rsidRDefault="00BE6241" w:rsidP="00BE6241">
      <w:pPr>
        <w:pStyle w:val="a4"/>
        <w:shd w:val="clear" w:color="auto" w:fill="FFFFFF"/>
        <w:spacing w:before="0" w:beforeAutospacing="0" w:after="0" w:afterAutospacing="0" w:line="420" w:lineRule="atLeast"/>
        <w:textAlignment w:val="baseline"/>
        <w:rPr>
          <w:rFonts w:ascii="Calibri" w:hAnsi="Calibri" w:cs="Calibri"/>
          <w:color w:val="333333"/>
          <w:sz w:val="21"/>
          <w:szCs w:val="21"/>
        </w:rPr>
      </w:pPr>
      <w:r w:rsidRPr="007F1CBA">
        <w:rPr>
          <w:rFonts w:ascii="Calibri" w:hAnsi="Calibri" w:cs="Calibri"/>
          <w:color w:val="333333"/>
          <w:sz w:val="21"/>
          <w:szCs w:val="21"/>
        </w:rPr>
        <w:t>4EXC=</w:t>
      </w:r>
      <w:proofErr w:type="gramStart"/>
      <w:r w:rsidRPr="007F1CBA">
        <w:rPr>
          <w:rFonts w:ascii="Calibri" w:hAnsi="Calibri" w:cs="Calibri"/>
          <w:color w:val="333333"/>
          <w:sz w:val="21"/>
          <w:szCs w:val="21"/>
        </w:rPr>
        <w:t>OPM(</w:t>
      </w:r>
      <w:proofErr w:type="gramEnd"/>
      <w:r w:rsidRPr="007F1CBA">
        <w:rPr>
          <w:rFonts w:ascii="Calibri" w:hAnsi="Calibri" w:cs="Calibri"/>
          <w:color w:val="333333"/>
          <w:sz w:val="21"/>
          <w:szCs w:val="21"/>
        </w:rPr>
        <w:t>-50---+26 dBm)+VFL(1nw)/No VFL</w:t>
      </w:r>
    </w:p>
    <w:p w14:paraId="46E9E179" w14:textId="77777777" w:rsidR="00BE6241" w:rsidRDefault="00BE6241"/>
    <w:p w14:paraId="157BB73A" w14:textId="77777777" w:rsidR="008A4120" w:rsidRDefault="008A4120"/>
    <w:p w14:paraId="4630DE7F" w14:textId="77777777" w:rsidR="008A4120" w:rsidRDefault="008A4120"/>
    <w:p w14:paraId="5BD49157" w14:textId="77777777" w:rsidR="008A4120" w:rsidRPr="008A4120" w:rsidRDefault="008A4120" w:rsidP="008A4120">
      <w:pPr>
        <w:widowControl/>
        <w:spacing w:before="100" w:beforeAutospacing="1" w:after="100" w:afterAutospacing="1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bookmarkStart w:id="8" w:name="OLE_LINK4"/>
      <w:bookmarkStart w:id="9" w:name="OLE_LINK6"/>
      <w:proofErr w:type="spellStart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Aitelong</w:t>
      </w:r>
      <w:proofErr w:type="spellEnd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 xml:space="preserve"> released a new model of optical power meter to meet the market </w:t>
      </w:r>
      <w:proofErr w:type="gramStart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requirement ,</w:t>
      </w:r>
      <w:proofErr w:type="gramEnd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 xml:space="preserve"> for which is named </w:t>
      </w:r>
    </w:p>
    <w:p w14:paraId="04D8A355" w14:textId="77777777" w:rsidR="008A4120" w:rsidRPr="008A4120" w:rsidRDefault="008A4120" w:rsidP="008A4120">
      <w:pPr>
        <w:widowControl/>
        <w:spacing w:before="100" w:beforeAutospacing="1" w:after="100" w:afterAutospacing="1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SAT-4EX Mini optical power meter. It's featured with:</w:t>
      </w:r>
    </w:p>
    <w:p w14:paraId="05FE9680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LED Light</w:t>
      </w:r>
    </w:p>
    <w:p w14:paraId="12E05CD5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 xml:space="preserve">Wide measurement </w:t>
      </w:r>
      <w:proofErr w:type="spellStart"/>
      <w:proofErr w:type="gramStart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range,high</w:t>
      </w:r>
      <w:proofErr w:type="spellEnd"/>
      <w:proofErr w:type="gramEnd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 xml:space="preserve"> resolution </w:t>
      </w:r>
    </w:p>
    <w:p w14:paraId="445610ED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SM or MM application</w:t>
      </w:r>
    </w:p>
    <w:p w14:paraId="34D41AC2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2.5mm universal connector</w:t>
      </w:r>
    </w:p>
    <w:p w14:paraId="481342F7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850/1300/1310/1490/1550/1625nm</w:t>
      </w:r>
    </w:p>
    <w:p w14:paraId="25FCEA4E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 xml:space="preserve">Auto power </w:t>
      </w:r>
      <w:proofErr w:type="gramStart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off(</w:t>
      </w:r>
      <w:proofErr w:type="gramEnd"/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can be cancelled)</w:t>
      </w:r>
    </w:p>
    <w:p w14:paraId="72B56D60" w14:textId="77777777" w:rsidR="008A4120" w:rsidRPr="008A4120" w:rsidRDefault="008A4120" w:rsidP="008A4120">
      <w:pPr>
        <w:widowControl/>
        <w:numPr>
          <w:ilvl w:val="0"/>
          <w:numId w:val="1"/>
        </w:numPr>
        <w:spacing w:before="100" w:beforeAutospacing="1" w:after="100" w:afterAutospacing="1"/>
        <w:ind w:left="840"/>
        <w:jc w:val="left"/>
        <w:rPr>
          <w:rFonts w:ascii="Verdana" w:eastAsia="宋体" w:hAnsi="Verdana" w:cs="宋体"/>
          <w:color w:val="000000"/>
          <w:kern w:val="0"/>
          <w:sz w:val="18"/>
          <w:szCs w:val="18"/>
        </w:rPr>
      </w:pPr>
      <w:r w:rsidRPr="008A4120">
        <w:rPr>
          <w:rFonts w:ascii="Verdana" w:eastAsia="宋体" w:hAnsi="Verdana" w:cs="宋体"/>
          <w:color w:val="000000"/>
          <w:kern w:val="0"/>
          <w:sz w:val="18"/>
          <w:szCs w:val="18"/>
        </w:rPr>
        <w:t>One-year warranty</w:t>
      </w:r>
    </w:p>
    <w:bookmarkEnd w:id="8"/>
    <w:bookmarkEnd w:id="9"/>
    <w:p w14:paraId="3532012C" w14:textId="77777777" w:rsidR="008A4120" w:rsidRDefault="008A4120" w:rsidP="008A4120">
      <w:proofErr w:type="spellStart"/>
      <w:r>
        <w:t>Aitelong</w:t>
      </w:r>
      <w:proofErr w:type="spellEnd"/>
      <w:r>
        <w:t xml:space="preserve"> has released a new product SAT-4EX Mini optical power </w:t>
      </w:r>
      <w:proofErr w:type="spellStart"/>
      <w:proofErr w:type="gramStart"/>
      <w:r>
        <w:t>meter,which</w:t>
      </w:r>
      <w:proofErr w:type="spellEnd"/>
      <w:proofErr w:type="gramEnd"/>
      <w:r>
        <w:t xml:space="preserve"> is in smaller size, easier operation, and more beautiful </w:t>
      </w:r>
    </w:p>
    <w:p w14:paraId="5A63D438" w14:textId="77777777" w:rsidR="008A4120" w:rsidRPr="00BE6241" w:rsidRDefault="008A4120" w:rsidP="008A4120">
      <w:r>
        <w:t>shell.</w:t>
      </w:r>
    </w:p>
    <w:sectPr w:rsidR="008A4120" w:rsidRPr="00BE6241" w:rsidSect="007F1CBA">
      <w:type w:val="continuous"/>
      <w:pgSz w:w="8391" w:h="11906" w:code="11"/>
      <w:pgMar w:top="851" w:right="851" w:bottom="851" w:left="851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BCB48" w14:textId="77777777" w:rsidR="00F814C8" w:rsidRDefault="00F814C8" w:rsidP="007F1CBA">
      <w:r>
        <w:separator/>
      </w:r>
    </w:p>
  </w:endnote>
  <w:endnote w:type="continuationSeparator" w:id="0">
    <w:p w14:paraId="24D63AAE" w14:textId="77777777" w:rsidR="00F814C8" w:rsidRDefault="00F814C8" w:rsidP="007F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85071" w14:textId="77777777" w:rsidR="00F814C8" w:rsidRDefault="00F814C8" w:rsidP="007F1CBA">
      <w:r>
        <w:separator/>
      </w:r>
    </w:p>
  </w:footnote>
  <w:footnote w:type="continuationSeparator" w:id="0">
    <w:p w14:paraId="7C28BE20" w14:textId="77777777" w:rsidR="00F814C8" w:rsidRDefault="00F814C8" w:rsidP="007F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4D4B40"/>
    <w:multiLevelType w:val="multilevel"/>
    <w:tmpl w:val="2842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22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ADF"/>
    <w:rsid w:val="000145B2"/>
    <w:rsid w:val="000256A1"/>
    <w:rsid w:val="00095126"/>
    <w:rsid w:val="000C3EF0"/>
    <w:rsid w:val="000D1615"/>
    <w:rsid w:val="000E5F35"/>
    <w:rsid w:val="000F6AED"/>
    <w:rsid w:val="00100D41"/>
    <w:rsid w:val="00111B29"/>
    <w:rsid w:val="001374B7"/>
    <w:rsid w:val="00143EFF"/>
    <w:rsid w:val="001466B9"/>
    <w:rsid w:val="00171C5C"/>
    <w:rsid w:val="00185672"/>
    <w:rsid w:val="001B53BF"/>
    <w:rsid w:val="001C70D4"/>
    <w:rsid w:val="001E0401"/>
    <w:rsid w:val="00210751"/>
    <w:rsid w:val="002268F6"/>
    <w:rsid w:val="002401D1"/>
    <w:rsid w:val="0025295C"/>
    <w:rsid w:val="002545F3"/>
    <w:rsid w:val="00255802"/>
    <w:rsid w:val="00265689"/>
    <w:rsid w:val="00286C3D"/>
    <w:rsid w:val="0030097C"/>
    <w:rsid w:val="003017DA"/>
    <w:rsid w:val="0030748D"/>
    <w:rsid w:val="00320CFA"/>
    <w:rsid w:val="00341629"/>
    <w:rsid w:val="00363877"/>
    <w:rsid w:val="00395391"/>
    <w:rsid w:val="003A665B"/>
    <w:rsid w:val="00413A2B"/>
    <w:rsid w:val="00457A34"/>
    <w:rsid w:val="00475BC3"/>
    <w:rsid w:val="004B6E2C"/>
    <w:rsid w:val="004D3FCF"/>
    <w:rsid w:val="004E5CF3"/>
    <w:rsid w:val="0055435F"/>
    <w:rsid w:val="00575D17"/>
    <w:rsid w:val="00581F4E"/>
    <w:rsid w:val="00596383"/>
    <w:rsid w:val="005B269A"/>
    <w:rsid w:val="005B2802"/>
    <w:rsid w:val="005C407E"/>
    <w:rsid w:val="005E39A8"/>
    <w:rsid w:val="005E6E4B"/>
    <w:rsid w:val="00625A7A"/>
    <w:rsid w:val="00636035"/>
    <w:rsid w:val="00646C69"/>
    <w:rsid w:val="0066787A"/>
    <w:rsid w:val="006B4421"/>
    <w:rsid w:val="006C1CAF"/>
    <w:rsid w:val="006C46F1"/>
    <w:rsid w:val="006F000C"/>
    <w:rsid w:val="00711F13"/>
    <w:rsid w:val="00714551"/>
    <w:rsid w:val="0075004D"/>
    <w:rsid w:val="0075580F"/>
    <w:rsid w:val="00763618"/>
    <w:rsid w:val="00766AC6"/>
    <w:rsid w:val="007821E3"/>
    <w:rsid w:val="007B4228"/>
    <w:rsid w:val="007F1CBA"/>
    <w:rsid w:val="007F238D"/>
    <w:rsid w:val="008101EC"/>
    <w:rsid w:val="00815CFA"/>
    <w:rsid w:val="0084090F"/>
    <w:rsid w:val="00841F33"/>
    <w:rsid w:val="0087328B"/>
    <w:rsid w:val="008824FA"/>
    <w:rsid w:val="00886D0B"/>
    <w:rsid w:val="008A4120"/>
    <w:rsid w:val="008B0C16"/>
    <w:rsid w:val="008D70F9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A66534"/>
    <w:rsid w:val="00A91C20"/>
    <w:rsid w:val="00AA0479"/>
    <w:rsid w:val="00AB39C0"/>
    <w:rsid w:val="00B05CE2"/>
    <w:rsid w:val="00B141C6"/>
    <w:rsid w:val="00B3036F"/>
    <w:rsid w:val="00B37ADF"/>
    <w:rsid w:val="00B7100D"/>
    <w:rsid w:val="00BC60A8"/>
    <w:rsid w:val="00BE6241"/>
    <w:rsid w:val="00C51879"/>
    <w:rsid w:val="00C835DA"/>
    <w:rsid w:val="00C967F2"/>
    <w:rsid w:val="00CC0DEF"/>
    <w:rsid w:val="00CD202E"/>
    <w:rsid w:val="00D00852"/>
    <w:rsid w:val="00D80BB2"/>
    <w:rsid w:val="00D857EF"/>
    <w:rsid w:val="00DA09AE"/>
    <w:rsid w:val="00DA647C"/>
    <w:rsid w:val="00DB3B1D"/>
    <w:rsid w:val="00DC424D"/>
    <w:rsid w:val="00DD2DBC"/>
    <w:rsid w:val="00DD3F93"/>
    <w:rsid w:val="00E051E4"/>
    <w:rsid w:val="00E45F66"/>
    <w:rsid w:val="00E735C2"/>
    <w:rsid w:val="00E9356E"/>
    <w:rsid w:val="00EE38F6"/>
    <w:rsid w:val="00EF5D2C"/>
    <w:rsid w:val="00F001E8"/>
    <w:rsid w:val="00F14717"/>
    <w:rsid w:val="00F507A2"/>
    <w:rsid w:val="00F814C8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F4690"/>
  <w15:chartTrackingRefBased/>
  <w15:docId w15:val="{66922BB0-EB03-441D-9C6A-A4D93725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F1C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F1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1CB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1C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1C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808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Administrator</cp:lastModifiedBy>
  <cp:revision>18</cp:revision>
  <dcterms:created xsi:type="dcterms:W3CDTF">2016-12-01T03:41:00Z</dcterms:created>
  <dcterms:modified xsi:type="dcterms:W3CDTF">2024-05-11T06:13:00Z</dcterms:modified>
</cp:coreProperties>
</file>